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66" w:type="dxa"/>
        <w:jc w:val="center"/>
        <w:tblCellMar>
          <w:left w:w="0" w:type="dxa"/>
          <w:right w:w="0" w:type="dxa"/>
        </w:tblCellMar>
        <w:tblLook w:val="04A0" w:firstRow="1" w:lastRow="0" w:firstColumn="1" w:lastColumn="0" w:noHBand="0" w:noVBand="1"/>
      </w:tblPr>
      <w:tblGrid>
        <w:gridCol w:w="4833"/>
        <w:gridCol w:w="5333"/>
      </w:tblGrid>
      <w:tr w:rsidR="003D15F4" w:rsidRPr="003D15F4" w:rsidTr="00641741">
        <w:trPr>
          <w:trHeight w:val="1304"/>
          <w:jc w:val="center"/>
        </w:trPr>
        <w:tc>
          <w:tcPr>
            <w:tcW w:w="4833" w:type="dxa"/>
            <w:tcMar>
              <w:top w:w="0" w:type="dxa"/>
              <w:left w:w="108" w:type="dxa"/>
              <w:bottom w:w="0" w:type="dxa"/>
              <w:right w:w="108" w:type="dxa"/>
            </w:tcMar>
            <w:hideMark/>
          </w:tcPr>
          <w:p w:rsidR="006D3C9B" w:rsidRPr="00FA0190" w:rsidRDefault="006D3C9B" w:rsidP="00046A4E">
            <w:pPr>
              <w:spacing w:before="120" w:after="120" w:line="240" w:lineRule="auto"/>
              <w:jc w:val="center"/>
              <w:rPr>
                <w:rFonts w:eastAsia="Times New Roman" w:cs="Times New Roman"/>
                <w:b/>
                <w:bCs/>
                <w:spacing w:val="-6"/>
                <w:sz w:val="24"/>
                <w:szCs w:val="24"/>
              </w:rPr>
            </w:pPr>
            <w:r w:rsidRPr="00FA0190">
              <w:rPr>
                <w:rFonts w:eastAsia="Times New Roman" w:cs="Times New Roman"/>
                <w:b/>
                <w:bCs/>
                <w:spacing w:val="-6"/>
                <w:sz w:val="24"/>
                <w:szCs w:val="24"/>
              </w:rPr>
              <w:t>LIÊN ĐOÀN LAO ĐỘNG TP.HỒ CHÍ MINH CÔNG ĐOÀN TRƯỜNG ĐẠI HỌC GIAO THÔNG VẬN TẢI TP.</w:t>
            </w:r>
            <w:r w:rsidR="00E90315">
              <w:rPr>
                <w:rFonts w:eastAsia="Times New Roman" w:cs="Times New Roman"/>
                <w:b/>
                <w:bCs/>
                <w:spacing w:val="-6"/>
                <w:sz w:val="24"/>
                <w:szCs w:val="24"/>
              </w:rPr>
              <w:t xml:space="preserve"> </w:t>
            </w:r>
            <w:r w:rsidRPr="00FA0190">
              <w:rPr>
                <w:rFonts w:eastAsia="Times New Roman" w:cs="Times New Roman"/>
                <w:b/>
                <w:bCs/>
                <w:spacing w:val="-6"/>
                <w:sz w:val="24"/>
                <w:szCs w:val="24"/>
              </w:rPr>
              <w:t>HCM</w:t>
            </w:r>
          </w:p>
          <w:tbl>
            <w:tblPr>
              <w:tblpPr w:leftFromText="180" w:rightFromText="180" w:vertAnchor="text" w:horzAnchor="margin" w:tblpY="987"/>
              <w:tblOverlap w:val="never"/>
              <w:tblW w:w="167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1"/>
            </w:tblGrid>
            <w:tr w:rsidR="00E90315" w:rsidRPr="003D15F4" w:rsidTr="00E90315">
              <w:trPr>
                <w:trHeight w:val="360"/>
                <w:tblCellSpacing w:w="0" w:type="dxa"/>
              </w:trPr>
              <w:tc>
                <w:tcPr>
                  <w:tcW w:w="0" w:type="auto"/>
                  <w:vAlign w:val="center"/>
                  <w:hideMark/>
                </w:tcPr>
                <w:p w:rsidR="00E90315" w:rsidRPr="00FA0190" w:rsidRDefault="00E90315" w:rsidP="00E90315">
                  <w:pPr>
                    <w:spacing w:before="120" w:after="120" w:line="240" w:lineRule="auto"/>
                    <w:jc w:val="center"/>
                    <w:rPr>
                      <w:rFonts w:eastAsia="Times New Roman" w:cs="Times New Roman"/>
                      <w:sz w:val="32"/>
                      <w:szCs w:val="32"/>
                    </w:rPr>
                  </w:pPr>
                  <w:r w:rsidRPr="00FA0190">
                    <w:rPr>
                      <w:rFonts w:eastAsia="Times New Roman" w:cs="Times New Roman"/>
                      <w:b/>
                      <w:bCs/>
                      <w:sz w:val="32"/>
                      <w:szCs w:val="32"/>
                    </w:rPr>
                    <w:t>DỰ THẢO</w:t>
                  </w:r>
                </w:p>
              </w:tc>
            </w:tr>
          </w:tbl>
          <w:p w:rsidR="003D15F4" w:rsidRPr="00FA0190" w:rsidRDefault="00E03918" w:rsidP="00046A4E">
            <w:pPr>
              <w:spacing w:before="120" w:after="120" w:line="240" w:lineRule="auto"/>
              <w:jc w:val="center"/>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814705</wp:posOffset>
                      </wp:positionH>
                      <wp:positionV relativeFrom="paragraph">
                        <wp:posOffset>49529</wp:posOffset>
                      </wp:positionV>
                      <wp:extent cx="130492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DEF6A" id="_x0000_t32" coordsize="21600,21600" o:spt="32" o:oned="t" path="m,l21600,21600e" filled="f">
                      <v:path arrowok="t" fillok="f" o:connecttype="none"/>
                      <o:lock v:ext="edit" shapetype="t"/>
                    </v:shapetype>
                    <v:shape id="AutoShape 3" o:spid="_x0000_s1026" type="#_x0000_t32" style="position:absolute;margin-left:64.15pt;margin-top:3.9pt;width:10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yZ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"/>
                  </w:pict>
                </mc:Fallback>
              </mc:AlternateContent>
            </w:r>
          </w:p>
        </w:tc>
        <w:tc>
          <w:tcPr>
            <w:tcW w:w="5333" w:type="dxa"/>
            <w:tcMar>
              <w:top w:w="0" w:type="dxa"/>
              <w:left w:w="108" w:type="dxa"/>
              <w:bottom w:w="0" w:type="dxa"/>
              <w:right w:w="108" w:type="dxa"/>
            </w:tcMar>
            <w:hideMark/>
          </w:tcPr>
          <w:p w:rsidR="003D15F4" w:rsidRPr="00FA0190" w:rsidRDefault="003D15F4" w:rsidP="005C305A">
            <w:pPr>
              <w:spacing w:before="120" w:after="0" w:line="240" w:lineRule="auto"/>
              <w:jc w:val="center"/>
              <w:rPr>
                <w:rFonts w:eastAsia="Times New Roman" w:cs="Times New Roman"/>
                <w:sz w:val="24"/>
                <w:szCs w:val="24"/>
              </w:rPr>
            </w:pPr>
            <w:r w:rsidRPr="00FA0190">
              <w:rPr>
                <w:rFonts w:eastAsia="Times New Roman" w:cs="Times New Roman"/>
                <w:b/>
                <w:bCs/>
                <w:spacing w:val="-6"/>
                <w:sz w:val="24"/>
                <w:szCs w:val="24"/>
              </w:rPr>
              <w:t>CỘNG HOÀ XÃ HỘI CHỦ NGHĨA VIỆT NAM</w:t>
            </w:r>
          </w:p>
          <w:p w:rsidR="003D15F4" w:rsidRPr="00FA0190" w:rsidRDefault="003D15F4" w:rsidP="00046A4E">
            <w:pPr>
              <w:spacing w:after="0" w:line="240" w:lineRule="auto"/>
              <w:jc w:val="center"/>
              <w:rPr>
                <w:rFonts w:eastAsia="Times New Roman" w:cs="Times New Roman"/>
                <w:sz w:val="24"/>
                <w:szCs w:val="24"/>
              </w:rPr>
            </w:pPr>
            <w:r w:rsidRPr="00FA0190">
              <w:rPr>
                <w:rFonts w:eastAsia="Times New Roman" w:cs="Times New Roman"/>
                <w:b/>
                <w:bCs/>
                <w:spacing w:val="-6"/>
                <w:sz w:val="24"/>
                <w:szCs w:val="24"/>
              </w:rPr>
              <w:t>Độc lập - Tự do - Hạnh phúc</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85"/>
              <w:gridCol w:w="60"/>
            </w:tblGrid>
            <w:tr w:rsidR="003D15F4" w:rsidRPr="00FA0190">
              <w:trPr>
                <w:gridAfter w:val="1"/>
                <w:trHeight w:val="45"/>
                <w:tblCellSpacing w:w="0" w:type="dxa"/>
              </w:trPr>
              <w:tc>
                <w:tcPr>
                  <w:tcW w:w="1185" w:type="dxa"/>
                  <w:vAlign w:val="center"/>
                  <w:hideMark/>
                </w:tcPr>
                <w:p w:rsidR="003D15F4" w:rsidRPr="00FA0190" w:rsidRDefault="00E03918" w:rsidP="00046A4E">
                  <w:pPr>
                    <w:spacing w:after="0" w:line="240" w:lineRule="auto"/>
                    <w:rPr>
                      <w:rFonts w:eastAsia="Times New Roman" w:cs="Times New Roman"/>
                      <w:sz w:val="24"/>
                      <w:szCs w:val="24"/>
                    </w:rPr>
                  </w:pPr>
                  <w:r>
                    <w:rPr>
                      <w:rFonts w:eastAsia="Times New Roman" w:cs="Times New Roman"/>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743585</wp:posOffset>
                            </wp:positionH>
                            <wp:positionV relativeFrom="paragraph">
                              <wp:posOffset>42544</wp:posOffset>
                            </wp:positionV>
                            <wp:extent cx="1790700" cy="0"/>
                            <wp:effectExtent l="0" t="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E537A" id="AutoShape 4" o:spid="_x0000_s1026" type="#_x0000_t32" style="position:absolute;margin-left:58.55pt;margin-top:3.35pt;width:1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F7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"/>
                        </w:pict>
                      </mc:Fallback>
                    </mc:AlternateContent>
                  </w:r>
                  <w:r w:rsidR="003D15F4" w:rsidRPr="00FA0190">
                    <w:rPr>
                      <w:rFonts w:eastAsia="Times New Roman" w:cs="Times New Roman"/>
                      <w:sz w:val="24"/>
                      <w:szCs w:val="24"/>
                    </w:rPr>
                    <w:t> </w:t>
                  </w:r>
                </w:p>
              </w:tc>
            </w:tr>
            <w:tr w:rsidR="003D15F4" w:rsidRPr="00FA0190">
              <w:trPr>
                <w:tblCellSpacing w:w="0" w:type="dxa"/>
              </w:trPr>
              <w:tc>
                <w:tcPr>
                  <w:tcW w:w="0" w:type="auto"/>
                  <w:vAlign w:val="center"/>
                  <w:hideMark/>
                </w:tcPr>
                <w:p w:rsidR="003D15F4" w:rsidRPr="00FA0190" w:rsidRDefault="003D15F4" w:rsidP="00046A4E">
                  <w:pPr>
                    <w:spacing w:after="0" w:line="240" w:lineRule="auto"/>
                    <w:rPr>
                      <w:rFonts w:eastAsia="Times New Roman" w:cs="Times New Roman"/>
                      <w:sz w:val="24"/>
                      <w:szCs w:val="24"/>
                    </w:rPr>
                  </w:pPr>
                  <w:r w:rsidRPr="00FA0190">
                    <w:rPr>
                      <w:rFonts w:eastAsia="Times New Roman" w:cs="Times New Roman"/>
                      <w:sz w:val="24"/>
                      <w:szCs w:val="24"/>
                    </w:rPr>
                    <w:t> </w:t>
                  </w:r>
                </w:p>
              </w:tc>
              <w:tc>
                <w:tcPr>
                  <w:tcW w:w="0" w:type="auto"/>
                  <w:vAlign w:val="center"/>
                  <w:hideMark/>
                </w:tcPr>
                <w:p w:rsidR="003D15F4" w:rsidRPr="00FA0190" w:rsidRDefault="003D15F4" w:rsidP="00046A4E">
                  <w:pPr>
                    <w:spacing w:after="0" w:line="240" w:lineRule="auto"/>
                    <w:rPr>
                      <w:rFonts w:eastAsia="Times New Roman" w:cs="Times New Roman"/>
                      <w:sz w:val="24"/>
                      <w:szCs w:val="24"/>
                    </w:rPr>
                  </w:pPr>
                  <w:r w:rsidRPr="00FA0190">
                    <w:rPr>
                      <w:rFonts w:eastAsia="Times New Roman" w:cs="Times New Roman"/>
                      <w:sz w:val="24"/>
                      <w:szCs w:val="24"/>
                    </w:rPr>
                    <w:t> </w:t>
                  </w:r>
                </w:p>
              </w:tc>
            </w:tr>
          </w:tbl>
          <w:p w:rsidR="003D15F4" w:rsidRPr="00FA0190" w:rsidRDefault="003D15F4" w:rsidP="00046A4E">
            <w:pPr>
              <w:spacing w:after="0" w:line="240" w:lineRule="auto"/>
              <w:rPr>
                <w:rFonts w:eastAsia="Times New Roman" w:cs="Times New Roman"/>
                <w:sz w:val="24"/>
                <w:szCs w:val="24"/>
              </w:rPr>
            </w:pPr>
            <w:r w:rsidRPr="00FA0190">
              <w:rPr>
                <w:rFonts w:eastAsia="Times New Roman" w:cs="Times New Roman"/>
                <w:sz w:val="24"/>
                <w:szCs w:val="24"/>
              </w:rPr>
              <w:br w:type="textWrapping" w:clear="all"/>
            </w:r>
          </w:p>
          <w:p w:rsidR="003D15F4" w:rsidRPr="00FA0190" w:rsidRDefault="006D3C9B" w:rsidP="00E90315">
            <w:pPr>
              <w:spacing w:before="120" w:after="120" w:line="240" w:lineRule="auto"/>
              <w:jc w:val="right"/>
              <w:rPr>
                <w:rFonts w:eastAsia="Times New Roman" w:cs="Times New Roman"/>
                <w:sz w:val="24"/>
                <w:szCs w:val="24"/>
              </w:rPr>
            </w:pPr>
            <w:r w:rsidRPr="00FA0190">
              <w:rPr>
                <w:rFonts w:eastAsia="Times New Roman" w:cs="Times New Roman"/>
                <w:i/>
                <w:iCs/>
                <w:spacing w:val="-6"/>
                <w:sz w:val="24"/>
                <w:szCs w:val="24"/>
              </w:rPr>
              <w:t>TP.</w:t>
            </w:r>
            <w:r w:rsidR="00E90315">
              <w:rPr>
                <w:rFonts w:eastAsia="Times New Roman" w:cs="Times New Roman"/>
                <w:i/>
                <w:iCs/>
                <w:spacing w:val="-6"/>
                <w:sz w:val="24"/>
                <w:szCs w:val="24"/>
              </w:rPr>
              <w:t xml:space="preserve"> Hồ Chí Minh</w:t>
            </w:r>
            <w:r w:rsidRPr="00FA0190">
              <w:rPr>
                <w:rFonts w:eastAsia="Times New Roman" w:cs="Times New Roman"/>
                <w:i/>
                <w:iCs/>
                <w:spacing w:val="-6"/>
                <w:sz w:val="24"/>
                <w:szCs w:val="24"/>
              </w:rPr>
              <w:t xml:space="preserve">, ngày   </w:t>
            </w:r>
            <w:r w:rsidR="003D15F4" w:rsidRPr="00FA0190">
              <w:rPr>
                <w:rFonts w:eastAsia="Times New Roman" w:cs="Times New Roman"/>
                <w:i/>
                <w:iCs/>
                <w:spacing w:val="-6"/>
                <w:sz w:val="24"/>
                <w:szCs w:val="24"/>
              </w:rPr>
              <w:t xml:space="preserve"> tháng  </w:t>
            </w:r>
            <w:r w:rsidR="005C305A">
              <w:rPr>
                <w:rFonts w:eastAsia="Times New Roman" w:cs="Times New Roman"/>
                <w:i/>
                <w:iCs/>
                <w:spacing w:val="-6"/>
                <w:sz w:val="24"/>
                <w:szCs w:val="24"/>
              </w:rPr>
              <w:t xml:space="preserve"> </w:t>
            </w:r>
            <w:r w:rsidR="003D15F4" w:rsidRPr="00FA0190">
              <w:rPr>
                <w:rFonts w:eastAsia="Times New Roman" w:cs="Times New Roman"/>
                <w:i/>
                <w:iCs/>
                <w:spacing w:val="-6"/>
                <w:sz w:val="24"/>
                <w:szCs w:val="24"/>
              </w:rPr>
              <w:t>năm 201</w:t>
            </w:r>
            <w:r w:rsidRPr="00FA0190">
              <w:rPr>
                <w:rFonts w:eastAsia="Times New Roman" w:cs="Times New Roman"/>
                <w:i/>
                <w:iCs/>
                <w:spacing w:val="-6"/>
                <w:sz w:val="24"/>
                <w:szCs w:val="24"/>
              </w:rPr>
              <w:t>7</w:t>
            </w:r>
          </w:p>
        </w:tc>
      </w:tr>
    </w:tbl>
    <w:p w:rsidR="003D15F4" w:rsidRPr="003D15F4" w:rsidRDefault="003D15F4" w:rsidP="00046A4E">
      <w:pPr>
        <w:spacing w:before="120" w:after="120" w:line="240" w:lineRule="auto"/>
        <w:rPr>
          <w:rFonts w:eastAsia="Times New Roman" w:cs="Times New Roman"/>
          <w:vanish/>
          <w:sz w:val="24"/>
          <w:szCs w:val="24"/>
        </w:rPr>
      </w:pPr>
    </w:p>
    <w:p w:rsidR="003D15F4" w:rsidRPr="00E90315" w:rsidRDefault="003D15F4" w:rsidP="00046A4E">
      <w:pPr>
        <w:shd w:val="clear" w:color="auto" w:fill="FFFFFF"/>
        <w:spacing w:before="120" w:after="120" w:line="240" w:lineRule="auto"/>
        <w:jc w:val="center"/>
        <w:rPr>
          <w:rFonts w:eastAsia="Times New Roman" w:cs="Times New Roman"/>
          <w:color w:val="000000"/>
          <w:sz w:val="48"/>
          <w:szCs w:val="48"/>
        </w:rPr>
      </w:pPr>
      <w:r w:rsidRPr="00E90315">
        <w:rPr>
          <w:rFonts w:eastAsia="Times New Roman" w:cs="Times New Roman"/>
          <w:b/>
          <w:bCs/>
          <w:color w:val="000000"/>
          <w:spacing w:val="-6"/>
          <w:sz w:val="48"/>
          <w:szCs w:val="48"/>
        </w:rPr>
        <w:t> BÁO CÁO</w:t>
      </w:r>
    </w:p>
    <w:p w:rsidR="003D15F4" w:rsidRPr="003D15F4" w:rsidRDefault="003D15F4" w:rsidP="00046A4E">
      <w:pPr>
        <w:shd w:val="clear" w:color="auto" w:fill="FFFFFF"/>
        <w:spacing w:before="120" w:after="120" w:line="240" w:lineRule="auto"/>
        <w:ind w:right="17"/>
        <w:jc w:val="center"/>
        <w:rPr>
          <w:rFonts w:eastAsia="Times New Roman" w:cs="Times New Roman"/>
          <w:color w:val="000000"/>
          <w:sz w:val="28"/>
          <w:szCs w:val="28"/>
        </w:rPr>
      </w:pPr>
      <w:r w:rsidRPr="006D3C9B">
        <w:rPr>
          <w:rFonts w:eastAsia="Times New Roman" w:cs="Times New Roman"/>
          <w:b/>
          <w:bCs/>
          <w:color w:val="000000"/>
          <w:spacing w:val="-6"/>
          <w:sz w:val="28"/>
          <w:szCs w:val="28"/>
        </w:rPr>
        <w:t xml:space="preserve"> TỔNG KẾT HOẠT ĐỘNG CÔNG ĐOÀN </w:t>
      </w:r>
      <w:r w:rsidR="006D3C9B" w:rsidRPr="006D3C9B">
        <w:rPr>
          <w:rFonts w:eastAsia="Times New Roman" w:cs="Times New Roman"/>
          <w:b/>
          <w:bCs/>
          <w:color w:val="000000"/>
          <w:spacing w:val="-6"/>
          <w:sz w:val="28"/>
          <w:szCs w:val="28"/>
        </w:rPr>
        <w:t xml:space="preserve">NHIỆM KỲ </w:t>
      </w:r>
      <w:r w:rsidR="00FB4A7E">
        <w:rPr>
          <w:rFonts w:eastAsia="Times New Roman" w:cs="Times New Roman"/>
          <w:b/>
          <w:bCs/>
          <w:color w:val="000000"/>
          <w:spacing w:val="-6"/>
          <w:sz w:val="28"/>
          <w:szCs w:val="28"/>
        </w:rPr>
        <w:t>IX (</w:t>
      </w:r>
      <w:r w:rsidRPr="006D3C9B">
        <w:rPr>
          <w:rFonts w:eastAsia="Times New Roman" w:cs="Times New Roman"/>
          <w:b/>
          <w:bCs/>
          <w:color w:val="000000"/>
          <w:spacing w:val="-6"/>
          <w:sz w:val="28"/>
          <w:szCs w:val="28"/>
        </w:rPr>
        <w:t>201</w:t>
      </w:r>
      <w:r w:rsidR="00FB4A7E">
        <w:rPr>
          <w:rFonts w:eastAsia="Times New Roman" w:cs="Times New Roman"/>
          <w:b/>
          <w:bCs/>
          <w:color w:val="000000"/>
          <w:spacing w:val="-6"/>
          <w:sz w:val="28"/>
          <w:szCs w:val="28"/>
        </w:rPr>
        <w:t>2</w:t>
      </w:r>
      <w:r w:rsidR="006D3C9B" w:rsidRPr="006D3C9B">
        <w:rPr>
          <w:rFonts w:eastAsia="Times New Roman" w:cs="Times New Roman"/>
          <w:b/>
          <w:bCs/>
          <w:color w:val="000000"/>
          <w:spacing w:val="-6"/>
          <w:sz w:val="28"/>
          <w:szCs w:val="28"/>
        </w:rPr>
        <w:t>-2017</w:t>
      </w:r>
      <w:r w:rsidR="00FB4A7E">
        <w:rPr>
          <w:rFonts w:eastAsia="Times New Roman" w:cs="Times New Roman"/>
          <w:b/>
          <w:bCs/>
          <w:color w:val="000000"/>
          <w:spacing w:val="-6"/>
          <w:sz w:val="28"/>
          <w:szCs w:val="28"/>
        </w:rPr>
        <w:t>)</w:t>
      </w:r>
    </w:p>
    <w:p w:rsidR="003D15F4" w:rsidRPr="006D3C9B" w:rsidRDefault="003D15F4" w:rsidP="00046A4E">
      <w:pPr>
        <w:shd w:val="clear" w:color="auto" w:fill="FFFFFF"/>
        <w:spacing w:before="120" w:after="120" w:line="240" w:lineRule="auto"/>
        <w:ind w:right="17"/>
        <w:jc w:val="center"/>
        <w:rPr>
          <w:rFonts w:eastAsia="Times New Roman" w:cs="Times New Roman"/>
          <w:b/>
          <w:bCs/>
          <w:color w:val="000000"/>
          <w:spacing w:val="-6"/>
          <w:sz w:val="28"/>
          <w:szCs w:val="28"/>
        </w:rPr>
      </w:pPr>
      <w:r w:rsidRPr="006D3C9B">
        <w:rPr>
          <w:rFonts w:eastAsia="Times New Roman" w:cs="Times New Roman"/>
          <w:b/>
          <w:bCs/>
          <w:color w:val="000000"/>
          <w:spacing w:val="-6"/>
          <w:sz w:val="28"/>
          <w:szCs w:val="28"/>
        </w:rPr>
        <w:t xml:space="preserve"> VÀ PHƯƠNG HƯỚNG HOẠT ĐỘNG </w:t>
      </w:r>
      <w:r w:rsidR="006D3C9B" w:rsidRPr="006D3C9B">
        <w:rPr>
          <w:rFonts w:eastAsia="Times New Roman" w:cs="Times New Roman"/>
          <w:b/>
          <w:bCs/>
          <w:color w:val="000000"/>
          <w:spacing w:val="-6"/>
          <w:sz w:val="28"/>
          <w:szCs w:val="28"/>
        </w:rPr>
        <w:t xml:space="preserve">NHIỆM KỲ </w:t>
      </w:r>
      <w:r w:rsidR="00FB4A7E">
        <w:rPr>
          <w:rFonts w:eastAsia="Times New Roman" w:cs="Times New Roman"/>
          <w:b/>
          <w:bCs/>
          <w:color w:val="000000"/>
          <w:spacing w:val="-6"/>
          <w:sz w:val="28"/>
          <w:szCs w:val="28"/>
        </w:rPr>
        <w:t>X</w:t>
      </w:r>
      <w:r w:rsidR="005C305A">
        <w:rPr>
          <w:rFonts w:eastAsia="Times New Roman" w:cs="Times New Roman"/>
          <w:b/>
          <w:bCs/>
          <w:color w:val="000000"/>
          <w:spacing w:val="-6"/>
          <w:sz w:val="28"/>
          <w:szCs w:val="28"/>
        </w:rPr>
        <w:t xml:space="preserve"> </w:t>
      </w:r>
      <w:r w:rsidR="00FB4A7E">
        <w:rPr>
          <w:rFonts w:eastAsia="Times New Roman" w:cs="Times New Roman"/>
          <w:b/>
          <w:bCs/>
          <w:color w:val="000000"/>
          <w:spacing w:val="-6"/>
          <w:sz w:val="28"/>
          <w:szCs w:val="28"/>
        </w:rPr>
        <w:t>(</w:t>
      </w:r>
      <w:r w:rsidRPr="006D3C9B">
        <w:rPr>
          <w:rFonts w:eastAsia="Times New Roman" w:cs="Times New Roman"/>
          <w:b/>
          <w:bCs/>
          <w:color w:val="000000"/>
          <w:spacing w:val="-6"/>
          <w:sz w:val="28"/>
          <w:szCs w:val="28"/>
        </w:rPr>
        <w:t>201</w:t>
      </w:r>
      <w:r w:rsidR="006D3C9B" w:rsidRPr="006D3C9B">
        <w:rPr>
          <w:rFonts w:eastAsia="Times New Roman" w:cs="Times New Roman"/>
          <w:b/>
          <w:bCs/>
          <w:color w:val="000000"/>
          <w:spacing w:val="-6"/>
          <w:sz w:val="28"/>
          <w:szCs w:val="28"/>
        </w:rPr>
        <w:t>7-2022</w:t>
      </w:r>
      <w:r w:rsidR="00FB4A7E">
        <w:rPr>
          <w:rFonts w:eastAsia="Times New Roman" w:cs="Times New Roman"/>
          <w:b/>
          <w:bCs/>
          <w:color w:val="000000"/>
          <w:spacing w:val="-6"/>
          <w:sz w:val="28"/>
          <w:szCs w:val="28"/>
        </w:rPr>
        <w:t>)</w:t>
      </w:r>
    </w:p>
    <w:p w:rsidR="006D3C9B" w:rsidRDefault="00E03918" w:rsidP="00046A4E">
      <w:pPr>
        <w:shd w:val="clear" w:color="auto" w:fill="FFFFFF"/>
        <w:spacing w:before="120" w:after="120" w:line="240" w:lineRule="auto"/>
        <w:ind w:right="17"/>
        <w:jc w:val="center"/>
        <w:rPr>
          <w:rFonts w:ascii="Arial" w:eastAsia="Times New Roman" w:hAnsi="Arial" w:cs="Arial"/>
          <w:b/>
          <w:bCs/>
          <w:color w:val="000000"/>
          <w:spacing w:val="-6"/>
          <w:sz w:val="20"/>
        </w:rPr>
      </w:pPr>
      <w:r>
        <w:rPr>
          <w:rFonts w:ascii="Arial" w:eastAsia="Times New Roman" w:hAnsi="Arial" w:cs="Arial"/>
          <w:b/>
          <w:bCs/>
          <w:noProof/>
          <w:color w:val="000000"/>
          <w:spacing w:val="-6"/>
          <w:sz w:val="20"/>
        </w:rPr>
        <mc:AlternateContent>
          <mc:Choice Requires="wps">
            <w:drawing>
              <wp:anchor distT="4294967295" distB="4294967295" distL="114300" distR="114300" simplePos="0" relativeHeight="251658240" behindDoc="0" locked="0" layoutInCell="1" allowOverlap="1">
                <wp:simplePos x="0" y="0"/>
                <wp:positionH relativeFrom="column">
                  <wp:posOffset>2367915</wp:posOffset>
                </wp:positionH>
                <wp:positionV relativeFrom="paragraph">
                  <wp:posOffset>37464</wp:posOffset>
                </wp:positionV>
                <wp:extent cx="1323975" cy="0"/>
                <wp:effectExtent l="0" t="0" r="2857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9116A" id="AutoShape 2" o:spid="_x0000_s1026" type="#_x0000_t32" style="position:absolute;margin-left:186.45pt;margin-top:2.95pt;width:10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"/>
            </w:pict>
          </mc:Fallback>
        </mc:AlternateContent>
      </w:r>
    </w:p>
    <w:p w:rsidR="006D3C9B" w:rsidRPr="003D15F4" w:rsidRDefault="006D3C9B" w:rsidP="00046A4E">
      <w:pPr>
        <w:shd w:val="clear" w:color="auto" w:fill="FFFFFF"/>
        <w:spacing w:before="120" w:after="120" w:line="240" w:lineRule="auto"/>
        <w:ind w:right="17"/>
        <w:jc w:val="center"/>
        <w:rPr>
          <w:rFonts w:ascii="Arial" w:eastAsia="Times New Roman" w:hAnsi="Arial" w:cs="Arial"/>
          <w:color w:val="000000"/>
          <w:sz w:val="18"/>
          <w:szCs w:val="18"/>
        </w:rPr>
      </w:pPr>
    </w:p>
    <w:p w:rsidR="003D15F4" w:rsidRPr="003D15F4" w:rsidRDefault="003D15F4" w:rsidP="00046A4E">
      <w:pPr>
        <w:shd w:val="clear" w:color="auto" w:fill="FFFFFF"/>
        <w:spacing w:before="120" w:after="120" w:line="240" w:lineRule="auto"/>
        <w:ind w:left="-540" w:right="-180"/>
        <w:jc w:val="center"/>
        <w:rPr>
          <w:rFonts w:eastAsia="Times New Roman" w:cs="Times New Roman"/>
          <w:color w:val="000000"/>
          <w:sz w:val="28"/>
          <w:szCs w:val="28"/>
        </w:rPr>
      </w:pPr>
      <w:r w:rsidRPr="00C65DBD">
        <w:rPr>
          <w:rFonts w:eastAsia="Times New Roman" w:cs="Times New Roman"/>
          <w:b/>
          <w:bCs/>
          <w:color w:val="000000"/>
          <w:spacing w:val="-6"/>
          <w:sz w:val="28"/>
          <w:szCs w:val="28"/>
        </w:rPr>
        <w:t>PHẦN THỨ NHẤT</w:t>
      </w:r>
    </w:p>
    <w:p w:rsidR="003D15F4" w:rsidRPr="003D15F4" w:rsidRDefault="003D15F4" w:rsidP="00046A4E">
      <w:pPr>
        <w:shd w:val="clear" w:color="auto" w:fill="FFFFFF"/>
        <w:tabs>
          <w:tab w:val="left" w:pos="4253"/>
        </w:tabs>
        <w:spacing w:before="120" w:after="120" w:line="240" w:lineRule="auto"/>
        <w:jc w:val="center"/>
        <w:rPr>
          <w:rFonts w:eastAsia="Times New Roman" w:cs="Times New Roman"/>
          <w:color w:val="000000"/>
          <w:sz w:val="28"/>
          <w:szCs w:val="28"/>
        </w:rPr>
      </w:pPr>
      <w:r w:rsidRPr="00C65DBD">
        <w:rPr>
          <w:rFonts w:eastAsia="Times New Roman" w:cs="Times New Roman"/>
          <w:b/>
          <w:bCs/>
          <w:color w:val="000000"/>
          <w:spacing w:val="-6"/>
          <w:sz w:val="28"/>
          <w:szCs w:val="28"/>
        </w:rPr>
        <w:t xml:space="preserve">ĐÁNH GIÁ KẾT QUẢ THỰC HIỆN NGHỊ QUYẾT ĐẠI HỘI CÔNG ĐOÀN </w:t>
      </w:r>
      <w:r w:rsidR="006D3C9B" w:rsidRPr="00C65DBD">
        <w:rPr>
          <w:rFonts w:eastAsia="Times New Roman" w:cs="Times New Roman"/>
          <w:b/>
          <w:bCs/>
          <w:color w:val="000000"/>
          <w:spacing w:val="-6"/>
          <w:sz w:val="28"/>
          <w:szCs w:val="28"/>
        </w:rPr>
        <w:t xml:space="preserve"> TRƯỜNG NHIỆM KỲ </w:t>
      </w:r>
      <w:r w:rsidR="00FB4A7E">
        <w:rPr>
          <w:rFonts w:eastAsia="Times New Roman" w:cs="Times New Roman"/>
          <w:b/>
          <w:bCs/>
          <w:color w:val="000000"/>
          <w:spacing w:val="-6"/>
          <w:sz w:val="28"/>
          <w:szCs w:val="28"/>
        </w:rPr>
        <w:t>IX (</w:t>
      </w:r>
      <w:r w:rsidR="006D3C9B" w:rsidRPr="00C65DBD">
        <w:rPr>
          <w:rFonts w:eastAsia="Times New Roman" w:cs="Times New Roman"/>
          <w:b/>
          <w:bCs/>
          <w:color w:val="000000"/>
          <w:spacing w:val="-6"/>
          <w:sz w:val="28"/>
          <w:szCs w:val="28"/>
        </w:rPr>
        <w:t>2</w:t>
      </w:r>
      <w:r w:rsidRPr="00C65DBD">
        <w:rPr>
          <w:rFonts w:eastAsia="Times New Roman" w:cs="Times New Roman"/>
          <w:b/>
          <w:bCs/>
          <w:color w:val="000000"/>
          <w:spacing w:val="-6"/>
          <w:sz w:val="28"/>
          <w:szCs w:val="28"/>
        </w:rPr>
        <w:t>01</w:t>
      </w:r>
      <w:r w:rsidR="00FB4A7E">
        <w:rPr>
          <w:rFonts w:eastAsia="Times New Roman" w:cs="Times New Roman"/>
          <w:b/>
          <w:bCs/>
          <w:color w:val="000000"/>
          <w:spacing w:val="-6"/>
          <w:sz w:val="28"/>
          <w:szCs w:val="28"/>
        </w:rPr>
        <w:t>2</w:t>
      </w:r>
      <w:r w:rsidRPr="00C65DBD">
        <w:rPr>
          <w:rFonts w:eastAsia="Times New Roman" w:cs="Times New Roman"/>
          <w:b/>
          <w:bCs/>
          <w:color w:val="000000"/>
          <w:spacing w:val="-6"/>
          <w:sz w:val="28"/>
          <w:szCs w:val="28"/>
        </w:rPr>
        <w:t>-201</w:t>
      </w:r>
      <w:r w:rsidR="006D3C9B" w:rsidRPr="00C65DBD">
        <w:rPr>
          <w:rFonts w:eastAsia="Times New Roman" w:cs="Times New Roman"/>
          <w:b/>
          <w:bCs/>
          <w:color w:val="000000"/>
          <w:spacing w:val="-6"/>
          <w:sz w:val="28"/>
          <w:szCs w:val="28"/>
        </w:rPr>
        <w:t>7</w:t>
      </w:r>
      <w:r w:rsidR="00FB4A7E">
        <w:rPr>
          <w:rFonts w:eastAsia="Times New Roman" w:cs="Times New Roman"/>
          <w:b/>
          <w:bCs/>
          <w:color w:val="000000"/>
          <w:spacing w:val="-6"/>
          <w:sz w:val="28"/>
          <w:szCs w:val="28"/>
        </w:rPr>
        <w:t>)</w:t>
      </w:r>
    </w:p>
    <w:p w:rsidR="003D15F4" w:rsidRPr="009D6EA7"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9D6EA7">
        <w:rPr>
          <w:rFonts w:eastAsia="Times New Roman" w:cs="Times New Roman"/>
          <w:b/>
          <w:bCs/>
          <w:color w:val="000000"/>
          <w:spacing w:val="-6"/>
          <w:sz w:val="28"/>
          <w:szCs w:val="28"/>
        </w:rPr>
        <w:t>I. Đặc điểm tình hình</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Theo Điều lệ Công đoàn Việt Nam năm 2014</w:t>
      </w:r>
      <w:r w:rsidR="00A64ED8">
        <w:rPr>
          <w:rFonts w:eastAsia="Times New Roman" w:cs="Times New Roman"/>
          <w:color w:val="000000"/>
          <w:spacing w:val="-6"/>
          <w:sz w:val="28"/>
          <w:szCs w:val="28"/>
        </w:rPr>
        <w:t>,</w:t>
      </w:r>
      <w:r w:rsidRPr="00C40BE3">
        <w:rPr>
          <w:rFonts w:eastAsia="Times New Roman" w:cs="Times New Roman"/>
          <w:color w:val="000000"/>
          <w:spacing w:val="-6"/>
          <w:sz w:val="28"/>
          <w:szCs w:val="28"/>
        </w:rPr>
        <w:t xml:space="preserve"> nhiệm kỳ đại hội công đoàn cấp cơ sở có sự thay đổi (kéo dài nhiệm kỳ từ 2,5 năm sang nhiệm kỳ 5 năm và nhiệm kỳ công đoàn bộ phận theo nhiệm kỳ công đoàn cơ sở)</w:t>
      </w:r>
      <w:r w:rsidR="00A64ED8">
        <w:rPr>
          <w:rFonts w:eastAsia="Times New Roman" w:cs="Times New Roman"/>
          <w:color w:val="000000"/>
          <w:spacing w:val="-6"/>
          <w:sz w:val="28"/>
          <w:szCs w:val="28"/>
        </w:rPr>
        <w:t>.</w:t>
      </w:r>
      <w:r w:rsidRPr="00C40BE3">
        <w:rPr>
          <w:rFonts w:eastAsia="Times New Roman" w:cs="Times New Roman"/>
          <w:color w:val="000000"/>
          <w:spacing w:val="-6"/>
          <w:sz w:val="28"/>
          <w:szCs w:val="28"/>
        </w:rPr>
        <w:t> </w:t>
      </w:r>
      <w:r w:rsidR="00A64ED8" w:rsidRPr="00C40BE3">
        <w:rPr>
          <w:rFonts w:eastAsia="Times New Roman" w:cs="Times New Roman"/>
          <w:color w:val="000000"/>
          <w:spacing w:val="-6"/>
          <w:sz w:val="28"/>
          <w:szCs w:val="28"/>
        </w:rPr>
        <w:t>V</w:t>
      </w:r>
      <w:r w:rsidR="00A64ED8">
        <w:rPr>
          <w:rFonts w:eastAsia="Times New Roman" w:cs="Times New Roman"/>
          <w:color w:val="000000"/>
          <w:spacing w:val="-6"/>
          <w:sz w:val="28"/>
          <w:szCs w:val="28"/>
        </w:rPr>
        <w:t>ì</w:t>
      </w:r>
      <w:r w:rsidR="005C305A">
        <w:rPr>
          <w:rFonts w:eastAsia="Times New Roman" w:cs="Times New Roman"/>
          <w:color w:val="000000"/>
          <w:spacing w:val="-6"/>
          <w:sz w:val="28"/>
          <w:szCs w:val="28"/>
        </w:rPr>
        <w:t xml:space="preserve"> </w:t>
      </w:r>
      <w:r w:rsidRPr="00C40BE3">
        <w:rPr>
          <w:rFonts w:eastAsia="Times New Roman" w:cs="Times New Roman"/>
          <w:color w:val="000000"/>
          <w:spacing w:val="-6"/>
          <w:sz w:val="28"/>
          <w:szCs w:val="28"/>
        </w:rPr>
        <w:t>vậy</w:t>
      </w:r>
      <w:r w:rsidR="00A64ED8">
        <w:rPr>
          <w:rFonts w:eastAsia="Times New Roman" w:cs="Times New Roman"/>
          <w:color w:val="000000"/>
          <w:spacing w:val="-6"/>
          <w:sz w:val="28"/>
          <w:szCs w:val="28"/>
        </w:rPr>
        <w:t>,</w:t>
      </w:r>
      <w:r w:rsidRPr="00C40BE3">
        <w:rPr>
          <w:rFonts w:eastAsia="Times New Roman" w:cs="Times New Roman"/>
          <w:color w:val="000000"/>
          <w:spacing w:val="-6"/>
          <w:sz w:val="28"/>
          <w:szCs w:val="28"/>
        </w:rPr>
        <w:t xml:space="preserve"> nhiệm kỳ công đoàn </w:t>
      </w:r>
      <w:r w:rsidR="000202A7">
        <w:rPr>
          <w:rFonts w:eastAsia="Times New Roman" w:cs="Times New Roman"/>
          <w:color w:val="000000"/>
          <w:spacing w:val="-6"/>
          <w:sz w:val="28"/>
          <w:szCs w:val="28"/>
        </w:rPr>
        <w:t>T</w:t>
      </w:r>
      <w:r w:rsidR="006D3C9B" w:rsidRPr="00C40BE3">
        <w:rPr>
          <w:rFonts w:eastAsia="Times New Roman" w:cs="Times New Roman"/>
          <w:color w:val="000000"/>
          <w:spacing w:val="-6"/>
          <w:sz w:val="28"/>
          <w:szCs w:val="28"/>
        </w:rPr>
        <w:t xml:space="preserve">rường </w:t>
      </w:r>
      <w:r w:rsidRPr="00C40BE3">
        <w:rPr>
          <w:rFonts w:eastAsia="Times New Roman" w:cs="Times New Roman"/>
          <w:color w:val="000000"/>
          <w:spacing w:val="-6"/>
          <w:sz w:val="28"/>
          <w:szCs w:val="28"/>
        </w:rPr>
        <w:t>cũng kéo dài đến năm 201</w:t>
      </w:r>
      <w:r w:rsidR="006D3C9B" w:rsidRPr="00C40BE3">
        <w:rPr>
          <w:rFonts w:eastAsia="Times New Roman" w:cs="Times New Roman"/>
          <w:color w:val="000000"/>
          <w:spacing w:val="-6"/>
          <w:sz w:val="28"/>
          <w:szCs w:val="28"/>
        </w:rPr>
        <w:t>7</w:t>
      </w:r>
      <w:r w:rsidRPr="00C40BE3">
        <w:rPr>
          <w:rFonts w:eastAsia="Times New Roman" w:cs="Times New Roman"/>
          <w:color w:val="000000"/>
          <w:spacing w:val="-6"/>
          <w:sz w:val="28"/>
          <w:szCs w:val="28"/>
        </w:rPr>
        <w:t xml:space="preserve">. </w:t>
      </w:r>
    </w:p>
    <w:p w:rsidR="003D15F4" w:rsidRPr="00C40BE3" w:rsidRDefault="003D15F4" w:rsidP="00046A4E">
      <w:pPr>
        <w:shd w:val="clear" w:color="auto" w:fill="FFFFFF"/>
        <w:spacing w:before="120" w:after="120" w:line="240" w:lineRule="auto"/>
        <w:ind w:firstLine="539"/>
        <w:jc w:val="both"/>
        <w:rPr>
          <w:rFonts w:eastAsia="Times New Roman" w:cs="Times New Roman"/>
          <w:color w:val="000000"/>
          <w:sz w:val="28"/>
          <w:szCs w:val="28"/>
        </w:rPr>
      </w:pPr>
      <w:r w:rsidRPr="00C40BE3">
        <w:rPr>
          <w:rFonts w:eastAsia="Times New Roman" w:cs="Times New Roman"/>
          <w:color w:val="000000"/>
          <w:spacing w:val="-6"/>
          <w:sz w:val="28"/>
          <w:szCs w:val="28"/>
        </w:rPr>
        <w:t>Công đoàn</w:t>
      </w:r>
      <w:r w:rsidR="00C65DBD" w:rsidRPr="00C40BE3">
        <w:rPr>
          <w:rFonts w:eastAsia="Times New Roman" w:cs="Times New Roman"/>
          <w:color w:val="000000"/>
          <w:spacing w:val="-6"/>
          <w:sz w:val="28"/>
          <w:szCs w:val="28"/>
        </w:rPr>
        <w:t xml:space="preserve"> Trường </w:t>
      </w:r>
      <w:r w:rsidR="000202A7">
        <w:rPr>
          <w:rFonts w:eastAsia="Times New Roman" w:cs="Times New Roman"/>
          <w:color w:val="000000"/>
          <w:spacing w:val="-6"/>
          <w:sz w:val="28"/>
          <w:szCs w:val="28"/>
        </w:rPr>
        <w:t xml:space="preserve">ĐH Giao thông vận tải TP. HCM </w:t>
      </w:r>
      <w:r w:rsidR="006D3C9B" w:rsidRPr="00C40BE3">
        <w:rPr>
          <w:rFonts w:eastAsia="Times New Roman" w:cs="Times New Roman"/>
          <w:color w:val="000000"/>
          <w:spacing w:val="-6"/>
          <w:sz w:val="28"/>
          <w:szCs w:val="28"/>
        </w:rPr>
        <w:t xml:space="preserve">là công đoàn cơ sở </w:t>
      </w:r>
      <w:r w:rsidR="00046A4E">
        <w:rPr>
          <w:rFonts w:eastAsia="Times New Roman" w:cs="Times New Roman"/>
          <w:color w:val="000000"/>
          <w:spacing w:val="-6"/>
          <w:sz w:val="28"/>
          <w:szCs w:val="28"/>
        </w:rPr>
        <w:t>có</w:t>
      </w:r>
      <w:r w:rsidR="006D3C9B" w:rsidRPr="00C40BE3">
        <w:rPr>
          <w:rFonts w:eastAsia="Times New Roman" w:cs="Times New Roman"/>
          <w:color w:val="000000"/>
          <w:spacing w:val="-6"/>
          <w:sz w:val="28"/>
          <w:szCs w:val="28"/>
        </w:rPr>
        <w:t xml:space="preserve"> tổng số 22</w:t>
      </w:r>
      <w:r w:rsidR="000202A7">
        <w:rPr>
          <w:rFonts w:eastAsia="Times New Roman" w:cs="Times New Roman"/>
          <w:color w:val="000000"/>
          <w:spacing w:val="-6"/>
          <w:sz w:val="28"/>
          <w:szCs w:val="28"/>
        </w:rPr>
        <w:t xml:space="preserve"> Công đoàn bộ phận với</w:t>
      </w:r>
      <w:r w:rsidR="00FB4A7E">
        <w:rPr>
          <w:rFonts w:eastAsia="Times New Roman" w:cs="Times New Roman"/>
          <w:color w:val="000000"/>
          <w:spacing w:val="-6"/>
          <w:sz w:val="28"/>
          <w:szCs w:val="28"/>
        </w:rPr>
        <w:t xml:space="preserve"> </w:t>
      </w:r>
      <w:r w:rsidR="008C5A2A" w:rsidRPr="00C40BE3">
        <w:rPr>
          <w:rFonts w:eastAsia="Times New Roman" w:cs="Times New Roman"/>
          <w:color w:val="000000"/>
          <w:spacing w:val="-6"/>
          <w:sz w:val="28"/>
          <w:szCs w:val="28"/>
        </w:rPr>
        <w:t xml:space="preserve">571 </w:t>
      </w:r>
      <w:r w:rsidRPr="00C40BE3">
        <w:rPr>
          <w:rFonts w:eastAsia="Times New Roman" w:cs="Times New Roman"/>
          <w:color w:val="000000"/>
          <w:spacing w:val="-6"/>
          <w:sz w:val="28"/>
          <w:szCs w:val="28"/>
        </w:rPr>
        <w:t>đoàn viên công đoàn.</w:t>
      </w:r>
    </w:p>
    <w:p w:rsidR="003D15F4" w:rsidRPr="00C40BE3" w:rsidRDefault="008C5A2A" w:rsidP="00046A4E">
      <w:pPr>
        <w:shd w:val="clear" w:color="auto" w:fill="FFFFFF"/>
        <w:spacing w:before="120" w:after="120" w:line="240" w:lineRule="auto"/>
        <w:ind w:firstLine="539"/>
        <w:jc w:val="both"/>
        <w:rPr>
          <w:rFonts w:eastAsia="Times New Roman" w:cs="Times New Roman"/>
          <w:color w:val="000000"/>
          <w:sz w:val="28"/>
          <w:szCs w:val="28"/>
        </w:rPr>
      </w:pPr>
      <w:r w:rsidRPr="00C40BE3">
        <w:rPr>
          <w:rFonts w:eastAsia="Times New Roman" w:cs="Times New Roman"/>
          <w:color w:val="000000"/>
          <w:spacing w:val="-6"/>
          <w:sz w:val="28"/>
          <w:szCs w:val="28"/>
        </w:rPr>
        <w:t xml:space="preserve">Ban Chấp hành </w:t>
      </w:r>
      <w:r w:rsidR="00CA796B">
        <w:rPr>
          <w:rFonts w:eastAsia="Times New Roman" w:cs="Times New Roman"/>
          <w:color w:val="000000"/>
          <w:spacing w:val="-6"/>
          <w:sz w:val="28"/>
          <w:szCs w:val="28"/>
        </w:rPr>
        <w:t>C</w:t>
      </w:r>
      <w:r w:rsidRPr="00C40BE3">
        <w:rPr>
          <w:rFonts w:eastAsia="Times New Roman" w:cs="Times New Roman"/>
          <w:color w:val="000000"/>
          <w:spacing w:val="-6"/>
          <w:sz w:val="28"/>
          <w:szCs w:val="28"/>
        </w:rPr>
        <w:t>ông đoàn gồm 9 đồng chí (</w:t>
      </w:r>
      <w:r w:rsidR="00046A4E">
        <w:rPr>
          <w:rFonts w:eastAsia="Times New Roman" w:cs="Times New Roman"/>
          <w:color w:val="000000"/>
          <w:spacing w:val="-6"/>
          <w:sz w:val="28"/>
          <w:szCs w:val="28"/>
        </w:rPr>
        <w:t>0</w:t>
      </w:r>
      <w:r w:rsidRPr="00C40BE3">
        <w:rPr>
          <w:rFonts w:eastAsia="Times New Roman" w:cs="Times New Roman"/>
          <w:color w:val="000000"/>
          <w:spacing w:val="-6"/>
          <w:sz w:val="28"/>
          <w:szCs w:val="28"/>
        </w:rPr>
        <w:t>3</w:t>
      </w:r>
      <w:r w:rsidR="003D15F4" w:rsidRPr="00C40BE3">
        <w:rPr>
          <w:rFonts w:eastAsia="Times New Roman" w:cs="Times New Roman"/>
          <w:color w:val="000000"/>
          <w:spacing w:val="-6"/>
          <w:sz w:val="28"/>
          <w:szCs w:val="28"/>
        </w:rPr>
        <w:t xml:space="preserve"> nam, 0</w:t>
      </w:r>
      <w:r w:rsidRPr="00C40BE3">
        <w:rPr>
          <w:rFonts w:eastAsia="Times New Roman" w:cs="Times New Roman"/>
          <w:color w:val="000000"/>
          <w:spacing w:val="-6"/>
          <w:sz w:val="28"/>
          <w:szCs w:val="28"/>
        </w:rPr>
        <w:t>6</w:t>
      </w:r>
      <w:r w:rsidR="003D15F4" w:rsidRPr="00C40BE3">
        <w:rPr>
          <w:rFonts w:eastAsia="Times New Roman" w:cs="Times New Roman"/>
          <w:color w:val="000000"/>
          <w:spacing w:val="-6"/>
          <w:sz w:val="28"/>
          <w:szCs w:val="28"/>
        </w:rPr>
        <w:t xml:space="preserve"> nữ); Ban Thường vụ gồm 0</w:t>
      </w:r>
      <w:r w:rsidRPr="00C40BE3">
        <w:rPr>
          <w:rFonts w:eastAsia="Times New Roman" w:cs="Times New Roman"/>
          <w:color w:val="000000"/>
          <w:spacing w:val="-6"/>
          <w:sz w:val="28"/>
          <w:szCs w:val="28"/>
        </w:rPr>
        <w:t>3 đồng chí (01 nam, 02</w:t>
      </w:r>
      <w:r w:rsidR="003D15F4" w:rsidRPr="00C40BE3">
        <w:rPr>
          <w:rFonts w:eastAsia="Times New Roman" w:cs="Times New Roman"/>
          <w:color w:val="000000"/>
          <w:spacing w:val="-6"/>
          <w:sz w:val="28"/>
          <w:szCs w:val="28"/>
        </w:rPr>
        <w:t xml:space="preserve"> nữ)</w:t>
      </w:r>
    </w:p>
    <w:p w:rsidR="003D15F4" w:rsidRPr="00C40BE3" w:rsidRDefault="003D15F4" w:rsidP="00046A4E">
      <w:pPr>
        <w:shd w:val="clear" w:color="auto" w:fill="FFFFFF"/>
        <w:spacing w:before="120" w:after="120" w:line="240" w:lineRule="auto"/>
        <w:ind w:firstLine="539"/>
        <w:jc w:val="both"/>
        <w:rPr>
          <w:rFonts w:eastAsia="Times New Roman" w:cs="Times New Roman"/>
          <w:color w:val="000000"/>
          <w:spacing w:val="-6"/>
          <w:sz w:val="28"/>
          <w:szCs w:val="28"/>
        </w:rPr>
      </w:pPr>
      <w:r w:rsidRPr="00C40BE3">
        <w:rPr>
          <w:rFonts w:eastAsia="Times New Roman" w:cs="Times New Roman"/>
          <w:color w:val="000000"/>
          <w:spacing w:val="-6"/>
          <w:sz w:val="28"/>
          <w:szCs w:val="28"/>
        </w:rPr>
        <w:t xml:space="preserve">Ủy ban Kiểm tra </w:t>
      </w:r>
      <w:r w:rsidR="00CA796B">
        <w:rPr>
          <w:rFonts w:eastAsia="Times New Roman" w:cs="Times New Roman"/>
          <w:color w:val="000000"/>
          <w:spacing w:val="-6"/>
          <w:sz w:val="28"/>
          <w:szCs w:val="28"/>
        </w:rPr>
        <w:t>C</w:t>
      </w:r>
      <w:r w:rsidRPr="00C40BE3">
        <w:rPr>
          <w:rFonts w:eastAsia="Times New Roman" w:cs="Times New Roman"/>
          <w:color w:val="000000"/>
          <w:spacing w:val="-6"/>
          <w:sz w:val="28"/>
          <w:szCs w:val="28"/>
        </w:rPr>
        <w:t>ông đoàn gồm 0</w:t>
      </w:r>
      <w:r w:rsidR="008C5A2A" w:rsidRPr="00C40BE3">
        <w:rPr>
          <w:rFonts w:eastAsia="Times New Roman" w:cs="Times New Roman"/>
          <w:color w:val="000000"/>
          <w:spacing w:val="-6"/>
          <w:sz w:val="28"/>
          <w:szCs w:val="28"/>
        </w:rPr>
        <w:t>3</w:t>
      </w:r>
      <w:r w:rsidRPr="00C40BE3">
        <w:rPr>
          <w:rFonts w:eastAsia="Times New Roman" w:cs="Times New Roman"/>
          <w:color w:val="000000"/>
          <w:spacing w:val="-6"/>
          <w:sz w:val="28"/>
          <w:szCs w:val="28"/>
        </w:rPr>
        <w:t xml:space="preserve"> đồng chí (0</w:t>
      </w:r>
      <w:r w:rsidR="008C5A2A" w:rsidRPr="00C40BE3">
        <w:rPr>
          <w:rFonts w:eastAsia="Times New Roman" w:cs="Times New Roman"/>
          <w:color w:val="000000"/>
          <w:spacing w:val="-6"/>
          <w:sz w:val="28"/>
          <w:szCs w:val="28"/>
        </w:rPr>
        <w:t>2</w:t>
      </w:r>
      <w:r w:rsidRPr="00C40BE3">
        <w:rPr>
          <w:rFonts w:eastAsia="Times New Roman" w:cs="Times New Roman"/>
          <w:color w:val="000000"/>
          <w:spacing w:val="-6"/>
          <w:sz w:val="28"/>
          <w:szCs w:val="28"/>
        </w:rPr>
        <w:t xml:space="preserve"> nam; 0</w:t>
      </w:r>
      <w:r w:rsidR="008C5A2A" w:rsidRPr="00C40BE3">
        <w:rPr>
          <w:rFonts w:eastAsia="Times New Roman" w:cs="Times New Roman"/>
          <w:color w:val="000000"/>
          <w:spacing w:val="-6"/>
          <w:sz w:val="28"/>
          <w:szCs w:val="28"/>
        </w:rPr>
        <w:t>1</w:t>
      </w:r>
      <w:r w:rsidRPr="00C40BE3">
        <w:rPr>
          <w:rFonts w:eastAsia="Times New Roman" w:cs="Times New Roman"/>
          <w:color w:val="000000"/>
          <w:spacing w:val="-6"/>
          <w:sz w:val="28"/>
          <w:szCs w:val="28"/>
        </w:rPr>
        <w:t xml:space="preserve"> nữ)</w:t>
      </w:r>
      <w:r w:rsidR="00CA796B">
        <w:rPr>
          <w:rFonts w:eastAsia="Times New Roman" w:cs="Times New Roman"/>
          <w:color w:val="000000"/>
          <w:spacing w:val="-6"/>
          <w:sz w:val="28"/>
          <w:szCs w:val="28"/>
        </w:rPr>
        <w:t>.</w:t>
      </w:r>
    </w:p>
    <w:p w:rsidR="00006DCC" w:rsidRPr="00C40BE3" w:rsidRDefault="00E330EC" w:rsidP="00046A4E">
      <w:pPr>
        <w:spacing w:before="120" w:after="120" w:line="240" w:lineRule="auto"/>
        <w:ind w:firstLine="539"/>
        <w:jc w:val="both"/>
        <w:rPr>
          <w:rFonts w:eastAsia="Calibri" w:cs="Times New Roman"/>
          <w:b/>
          <w:sz w:val="28"/>
          <w:szCs w:val="28"/>
        </w:rPr>
      </w:pPr>
      <w:r>
        <w:rPr>
          <w:rFonts w:cs="Times New Roman"/>
          <w:b/>
          <w:sz w:val="28"/>
          <w:szCs w:val="28"/>
        </w:rPr>
        <w:t>1.</w:t>
      </w:r>
      <w:r w:rsidR="00006DCC" w:rsidRPr="00C40BE3">
        <w:rPr>
          <w:rFonts w:eastAsia="Calibri" w:cs="Times New Roman"/>
          <w:b/>
          <w:sz w:val="28"/>
          <w:szCs w:val="28"/>
        </w:rPr>
        <w:t xml:space="preserve"> Thuận lợi: </w:t>
      </w:r>
    </w:p>
    <w:p w:rsidR="00D52501" w:rsidRPr="00C40BE3" w:rsidRDefault="00D52501" w:rsidP="00046A4E">
      <w:pPr>
        <w:spacing w:before="120" w:after="120" w:line="240" w:lineRule="auto"/>
        <w:ind w:firstLine="720"/>
        <w:jc w:val="both"/>
        <w:rPr>
          <w:rFonts w:eastAsia="Calibri" w:cs="Times New Roman"/>
          <w:bCs/>
          <w:sz w:val="28"/>
          <w:szCs w:val="28"/>
          <w:lang w:val="es-ES"/>
        </w:rPr>
      </w:pPr>
      <w:r w:rsidRPr="00C40BE3">
        <w:rPr>
          <w:rFonts w:eastAsia="Calibri" w:cs="Times New Roman"/>
          <w:bCs/>
          <w:sz w:val="28"/>
          <w:szCs w:val="28"/>
          <w:lang w:val="es-ES"/>
        </w:rPr>
        <w:t>Công đoàn Trường luôn nhận được sự quan tâm, chỉ đạo kịp thời và sâu sát của Ban Thường vụ và các Ban của Liên đoàn Lao động</w:t>
      </w:r>
      <w:r w:rsidR="0007124C">
        <w:rPr>
          <w:rFonts w:eastAsia="Calibri" w:cs="Times New Roman"/>
          <w:bCs/>
          <w:sz w:val="28"/>
          <w:szCs w:val="28"/>
          <w:lang w:val="es-ES"/>
        </w:rPr>
        <w:t>,</w:t>
      </w:r>
      <w:r w:rsidRPr="00C40BE3">
        <w:rPr>
          <w:rFonts w:eastAsia="Calibri" w:cs="Times New Roman"/>
          <w:bCs/>
          <w:sz w:val="28"/>
          <w:szCs w:val="28"/>
          <w:lang w:val="es-ES"/>
        </w:rPr>
        <w:t xml:space="preserve"> đặc biệt sự hỗ trợ và thông tin kịp thời của Ban Cán sự Giáo dục của Liên đoàn Lao động TP. Hồ Chí Minh </w:t>
      </w:r>
    </w:p>
    <w:p w:rsidR="00D52501" w:rsidRDefault="00D52501" w:rsidP="00046A4E">
      <w:pPr>
        <w:spacing w:before="120" w:after="120" w:line="240" w:lineRule="auto"/>
        <w:ind w:firstLine="720"/>
        <w:jc w:val="both"/>
        <w:rPr>
          <w:rFonts w:eastAsia="Calibri" w:cs="Times New Roman"/>
          <w:bCs/>
          <w:sz w:val="28"/>
          <w:szCs w:val="28"/>
          <w:lang w:val="es-ES"/>
        </w:rPr>
      </w:pPr>
      <w:r w:rsidRPr="00D52501">
        <w:rPr>
          <w:rFonts w:eastAsia="Calibri" w:cs="Times New Roman"/>
          <w:sz w:val="28"/>
          <w:szCs w:val="28"/>
          <w:lang w:val="es-ES"/>
        </w:rPr>
        <w:t>Đảng ủy và Ban Giám hiệu Nhà trường luôn quan tâm sâu sát,</w:t>
      </w:r>
      <w:r w:rsidRPr="00C40BE3">
        <w:rPr>
          <w:rFonts w:eastAsia="Calibri" w:cs="Times New Roman"/>
          <w:bCs/>
          <w:sz w:val="28"/>
          <w:szCs w:val="28"/>
          <w:lang w:val="es-ES"/>
        </w:rPr>
        <w:t xml:space="preserve"> chỉ đạo kịp thời và tạo điều kiện thuận lợi cho Công đoàn Trường hoạt động.</w:t>
      </w:r>
    </w:p>
    <w:p w:rsidR="00006DCC" w:rsidRDefault="00006DCC" w:rsidP="00046A4E">
      <w:pPr>
        <w:pStyle w:val="BodyText1"/>
        <w:rPr>
          <w:rFonts w:ascii="Times New Roman" w:hAnsi="Times New Roman"/>
          <w:szCs w:val="28"/>
          <w:lang w:val="es-ES"/>
        </w:rPr>
      </w:pPr>
      <w:r w:rsidRPr="00C40BE3">
        <w:rPr>
          <w:rFonts w:ascii="Times New Roman" w:hAnsi="Times New Roman"/>
          <w:szCs w:val="28"/>
          <w:lang w:val="es-ES"/>
        </w:rPr>
        <w:t>Đoàn viên Công đoàn tin tưởng vào sự lãnh đạo của Đảng ủy và Ban Giám hiệu Nhà trường, đội ngũ cán bộ Công đoàn có tâm huyết, quan tâm đến đời sống vật chất và tinh thần của viên chức và người lao động.</w:t>
      </w:r>
    </w:p>
    <w:p w:rsidR="00D52501" w:rsidRPr="00C40BE3" w:rsidRDefault="00D52501" w:rsidP="00046A4E">
      <w:pPr>
        <w:pStyle w:val="BodyText1"/>
        <w:rPr>
          <w:rFonts w:ascii="Times New Roman" w:hAnsi="Times New Roman"/>
          <w:szCs w:val="28"/>
          <w:lang w:val="es-ES"/>
        </w:rPr>
      </w:pPr>
      <w:r w:rsidRPr="00C40BE3">
        <w:rPr>
          <w:rFonts w:ascii="Times New Roman" w:hAnsi="Times New Roman"/>
          <w:szCs w:val="28"/>
          <w:lang w:val="es-ES"/>
        </w:rPr>
        <w:t>Các đơn vị của Trường tích cực ủng hộ hoạt động của Công đoàn nên Công đoàn Trường có nhiều thuận lợi trong việc triển khai các hoạt động.</w:t>
      </w:r>
    </w:p>
    <w:p w:rsidR="00006DCC" w:rsidRPr="00C40BE3" w:rsidRDefault="00006DCC" w:rsidP="00046A4E">
      <w:pPr>
        <w:spacing w:before="120" w:after="120" w:line="240" w:lineRule="auto"/>
        <w:ind w:firstLine="720"/>
        <w:jc w:val="both"/>
        <w:rPr>
          <w:rFonts w:eastAsia="Calibri" w:cs="Times New Roman"/>
          <w:bCs/>
          <w:sz w:val="28"/>
          <w:szCs w:val="28"/>
          <w:lang w:val="es-ES"/>
        </w:rPr>
      </w:pPr>
      <w:r w:rsidRPr="00C40BE3">
        <w:rPr>
          <w:rFonts w:cs="Times New Roman"/>
          <w:bCs/>
          <w:sz w:val="28"/>
          <w:szCs w:val="28"/>
          <w:lang w:val="es-ES"/>
        </w:rPr>
        <w:lastRenderedPageBreak/>
        <w:t xml:space="preserve">Công đoàn </w:t>
      </w:r>
      <w:r w:rsidRPr="00C40BE3">
        <w:rPr>
          <w:rFonts w:eastAsia="Calibri" w:cs="Times New Roman"/>
          <w:bCs/>
          <w:sz w:val="28"/>
          <w:szCs w:val="28"/>
          <w:lang w:val="es-ES"/>
        </w:rPr>
        <w:t>Nhà trường là tập thể đoàn kết, thống nhất, công đoàn viên tự giác và hỗ trợ nhau hoàn thành nhiệm vụ chính trị, tích cực tham gia hoạt động công đoàn.</w:t>
      </w:r>
    </w:p>
    <w:p w:rsidR="00006DCC" w:rsidRPr="00C40BE3" w:rsidRDefault="007532CD" w:rsidP="00046A4E">
      <w:pPr>
        <w:spacing w:before="120" w:after="120" w:line="240" w:lineRule="auto"/>
        <w:ind w:firstLine="567"/>
        <w:jc w:val="both"/>
        <w:rPr>
          <w:rFonts w:eastAsia="Calibri" w:cs="Times New Roman"/>
          <w:b/>
          <w:sz w:val="28"/>
          <w:szCs w:val="28"/>
          <w:lang w:val="es-ES"/>
        </w:rPr>
      </w:pPr>
      <w:r>
        <w:rPr>
          <w:rFonts w:eastAsia="Calibri" w:cs="Times New Roman"/>
          <w:b/>
          <w:bCs/>
          <w:sz w:val="28"/>
          <w:szCs w:val="28"/>
          <w:lang w:val="es-ES"/>
        </w:rPr>
        <w:t>2</w:t>
      </w:r>
      <w:r w:rsidR="00006DCC" w:rsidRPr="00C40BE3">
        <w:rPr>
          <w:rFonts w:eastAsia="Calibri" w:cs="Times New Roman"/>
          <w:b/>
          <w:bCs/>
          <w:sz w:val="28"/>
          <w:szCs w:val="28"/>
          <w:lang w:val="es-ES"/>
        </w:rPr>
        <w:t>.</w:t>
      </w:r>
      <w:r w:rsidR="005C305A">
        <w:rPr>
          <w:rFonts w:eastAsia="Calibri" w:cs="Times New Roman"/>
          <w:b/>
          <w:bCs/>
          <w:sz w:val="28"/>
          <w:szCs w:val="28"/>
          <w:lang w:val="es-ES"/>
        </w:rPr>
        <w:t xml:space="preserve"> </w:t>
      </w:r>
      <w:r w:rsidR="00006DCC" w:rsidRPr="00C40BE3">
        <w:rPr>
          <w:rFonts w:eastAsia="Calibri" w:cs="Times New Roman"/>
          <w:b/>
          <w:sz w:val="28"/>
          <w:szCs w:val="28"/>
          <w:lang w:val="es-ES"/>
        </w:rPr>
        <w:t xml:space="preserve">Khó khăn: </w:t>
      </w:r>
    </w:p>
    <w:p w:rsidR="00006DCC" w:rsidRDefault="0095378B" w:rsidP="00046A4E">
      <w:pPr>
        <w:spacing w:before="120" w:after="120" w:line="240" w:lineRule="auto"/>
        <w:ind w:firstLine="567"/>
        <w:jc w:val="both"/>
        <w:rPr>
          <w:rFonts w:eastAsia="Calibri" w:cs="Times New Roman"/>
          <w:sz w:val="28"/>
          <w:szCs w:val="28"/>
          <w:lang w:val="es-ES"/>
        </w:rPr>
      </w:pPr>
      <w:r w:rsidRPr="0095378B">
        <w:rPr>
          <w:rFonts w:eastAsia="Calibri" w:cs="Times New Roman"/>
          <w:sz w:val="28"/>
          <w:szCs w:val="28"/>
          <w:lang w:val="es-ES"/>
        </w:rPr>
        <w:t xml:space="preserve">- </w:t>
      </w:r>
      <w:r w:rsidR="00006DCC" w:rsidRPr="0095378B">
        <w:rPr>
          <w:rFonts w:eastAsia="Calibri" w:cs="Times New Roman"/>
          <w:sz w:val="28"/>
          <w:szCs w:val="28"/>
          <w:lang w:val="es-ES"/>
        </w:rPr>
        <w:t xml:space="preserve">Ban </w:t>
      </w:r>
      <w:r w:rsidR="00BD7CA9">
        <w:rPr>
          <w:rFonts w:eastAsia="Calibri" w:cs="Times New Roman"/>
          <w:sz w:val="28"/>
          <w:szCs w:val="28"/>
          <w:lang w:val="es-ES"/>
        </w:rPr>
        <w:t>C</w:t>
      </w:r>
      <w:r w:rsidR="00006DCC" w:rsidRPr="0095378B">
        <w:rPr>
          <w:rFonts w:eastAsia="Calibri" w:cs="Times New Roman"/>
          <w:sz w:val="28"/>
          <w:szCs w:val="28"/>
          <w:lang w:val="es-ES"/>
        </w:rPr>
        <w:t xml:space="preserve">hấp hành Công đoàn Trường đều là </w:t>
      </w:r>
      <w:r w:rsidR="00865816">
        <w:rPr>
          <w:rFonts w:eastAsia="Calibri" w:cs="Times New Roman"/>
          <w:sz w:val="28"/>
          <w:szCs w:val="28"/>
          <w:lang w:val="es-ES"/>
        </w:rPr>
        <w:t xml:space="preserve">cán bộ </w:t>
      </w:r>
      <w:r w:rsidR="00006DCC" w:rsidRPr="0095378B">
        <w:rPr>
          <w:rFonts w:eastAsia="Calibri" w:cs="Times New Roman"/>
          <w:sz w:val="28"/>
          <w:szCs w:val="28"/>
          <w:lang w:val="es-ES"/>
        </w:rPr>
        <w:t>kiêm nhiệm nên thời gian dành cho công tác công đoàn cũng gặp nhiều khó khăn.</w:t>
      </w:r>
    </w:p>
    <w:p w:rsidR="0095378B" w:rsidRPr="0095378B" w:rsidRDefault="0095378B" w:rsidP="00046A4E">
      <w:pPr>
        <w:spacing w:before="120" w:after="120" w:line="240" w:lineRule="auto"/>
        <w:ind w:firstLine="567"/>
        <w:jc w:val="both"/>
        <w:rPr>
          <w:rFonts w:eastAsia="Calibri" w:cs="Times New Roman"/>
          <w:sz w:val="28"/>
          <w:szCs w:val="28"/>
          <w:lang w:val="es-ES"/>
        </w:rPr>
      </w:pPr>
      <w:r>
        <w:rPr>
          <w:rFonts w:eastAsia="Calibri" w:cs="Times New Roman"/>
          <w:sz w:val="28"/>
          <w:szCs w:val="28"/>
          <w:lang w:val="es-ES"/>
        </w:rPr>
        <w:t>- Hoạt động công đoàn trước tình hình mới đòi hỏi phải được đổi mới cả nội dung, phương thức hoạt động nhằm đáp ứng nhiệm vụ của tổ chức công đoàn trong giai đoạn mới</w:t>
      </w:r>
      <w:r w:rsidR="00046A4E">
        <w:rPr>
          <w:rFonts w:eastAsia="Calibri" w:cs="Times New Roman"/>
          <w:sz w:val="28"/>
          <w:szCs w:val="28"/>
          <w:lang w:val="es-ES"/>
        </w:rPr>
        <w:t>,</w:t>
      </w:r>
      <w:r>
        <w:rPr>
          <w:rFonts w:eastAsia="Calibri" w:cs="Times New Roman"/>
          <w:sz w:val="28"/>
          <w:szCs w:val="28"/>
          <w:lang w:val="es-ES"/>
        </w:rPr>
        <w:t xml:space="preserve"> khẳng định vai trò vị trí của tổ chứ</w:t>
      </w:r>
      <w:r w:rsidR="00D52501">
        <w:rPr>
          <w:rFonts w:eastAsia="Calibri" w:cs="Times New Roman"/>
          <w:sz w:val="28"/>
          <w:szCs w:val="28"/>
          <w:lang w:val="es-ES"/>
        </w:rPr>
        <w:t xml:space="preserve">c, </w:t>
      </w:r>
      <w:r>
        <w:rPr>
          <w:rFonts w:eastAsia="Calibri" w:cs="Times New Roman"/>
          <w:sz w:val="28"/>
          <w:szCs w:val="28"/>
          <w:lang w:val="es-ES"/>
        </w:rPr>
        <w:t xml:space="preserve">song Ban </w:t>
      </w:r>
      <w:r w:rsidR="00046A4E">
        <w:rPr>
          <w:rFonts w:eastAsia="Calibri" w:cs="Times New Roman"/>
          <w:sz w:val="28"/>
          <w:szCs w:val="28"/>
          <w:lang w:val="es-ES"/>
        </w:rPr>
        <w:t>C</w:t>
      </w:r>
      <w:r>
        <w:rPr>
          <w:rFonts w:eastAsia="Calibri" w:cs="Times New Roman"/>
          <w:sz w:val="28"/>
          <w:szCs w:val="28"/>
          <w:lang w:val="es-ES"/>
        </w:rPr>
        <w:t>hấp hành Công đoàn Trường nhận thấy kinh nghiệm và phương thức hoạt động củ</w:t>
      </w:r>
      <w:r w:rsidR="00046A4E">
        <w:rPr>
          <w:rFonts w:eastAsia="Calibri" w:cs="Times New Roman"/>
          <w:sz w:val="28"/>
          <w:szCs w:val="28"/>
          <w:lang w:val="es-ES"/>
        </w:rPr>
        <w:t>a Ban C</w:t>
      </w:r>
      <w:r>
        <w:rPr>
          <w:rFonts w:eastAsia="Calibri" w:cs="Times New Roman"/>
          <w:sz w:val="28"/>
          <w:szCs w:val="28"/>
          <w:lang w:val="es-ES"/>
        </w:rPr>
        <w:t xml:space="preserve">hấp hành công đoàn trường còn hạn chế, chưa được đào tạo, thiếu kinh nghiệm.  </w:t>
      </w:r>
    </w:p>
    <w:p w:rsidR="005145D7" w:rsidRPr="000202A7" w:rsidRDefault="005145D7" w:rsidP="00046A4E">
      <w:pPr>
        <w:pStyle w:val="BodyText"/>
        <w:spacing w:before="120" w:after="120"/>
        <w:ind w:firstLine="720"/>
        <w:rPr>
          <w:rFonts w:ascii="Times New Roman" w:hAnsi="Times New Roman"/>
          <w:i/>
          <w:iCs/>
          <w:sz w:val="28"/>
          <w:szCs w:val="28"/>
          <w:lang w:val="es-ES"/>
        </w:rPr>
      </w:pPr>
      <w:r w:rsidRPr="00C40BE3">
        <w:rPr>
          <w:rFonts w:ascii="Times New Roman" w:hAnsi="Times New Roman"/>
          <w:b w:val="0"/>
          <w:bCs w:val="0"/>
          <w:sz w:val="28"/>
          <w:szCs w:val="28"/>
          <w:lang w:val="vi-VN"/>
        </w:rPr>
        <w:t>Đại hội X Công đoàn Trường có nhiệm vụ kiểm điểm, đánh giá một cách khách quan, toàn diện những kết quả đã đạt được cùng những hạn chế, yếu kém; đồng thời rút ra những bài học kinh nghiệm trong việc thực hiện Nghị quyết Đại hội IX Công đoàn</w:t>
      </w:r>
      <w:r w:rsidRPr="000202A7">
        <w:rPr>
          <w:rFonts w:ascii="Times New Roman" w:hAnsi="Times New Roman"/>
          <w:b w:val="0"/>
          <w:bCs w:val="0"/>
          <w:sz w:val="28"/>
          <w:szCs w:val="28"/>
          <w:lang w:val="es-ES"/>
        </w:rPr>
        <w:t xml:space="preserve"> Trường</w:t>
      </w:r>
      <w:r w:rsidRPr="00C40BE3">
        <w:rPr>
          <w:rFonts w:ascii="Times New Roman" w:hAnsi="Times New Roman"/>
          <w:b w:val="0"/>
          <w:bCs w:val="0"/>
          <w:sz w:val="28"/>
          <w:szCs w:val="28"/>
          <w:lang w:val="vi-VN"/>
        </w:rPr>
        <w:t xml:space="preserve">; từ đó xác định mục tiêu, phương hướng, nhiệm vụ của hoạt động Công đoàn trong 5 năm </w:t>
      </w:r>
      <w:r w:rsidR="00046A4E" w:rsidRPr="00046A4E">
        <w:rPr>
          <w:rFonts w:ascii="Times New Roman" w:hAnsi="Times New Roman"/>
          <w:b w:val="0"/>
          <w:bCs w:val="0"/>
          <w:sz w:val="28"/>
          <w:szCs w:val="28"/>
          <w:lang w:val="es-ES"/>
        </w:rPr>
        <w:t>(</w:t>
      </w:r>
      <w:r w:rsidRPr="00C40BE3">
        <w:rPr>
          <w:rFonts w:ascii="Times New Roman" w:hAnsi="Times New Roman"/>
          <w:b w:val="0"/>
          <w:bCs w:val="0"/>
          <w:sz w:val="28"/>
          <w:szCs w:val="28"/>
          <w:lang w:val="vi-VN"/>
        </w:rPr>
        <w:t>201</w:t>
      </w:r>
      <w:r w:rsidRPr="000202A7">
        <w:rPr>
          <w:rFonts w:ascii="Times New Roman" w:hAnsi="Times New Roman"/>
          <w:b w:val="0"/>
          <w:bCs w:val="0"/>
          <w:sz w:val="28"/>
          <w:szCs w:val="28"/>
          <w:lang w:val="es-ES"/>
        </w:rPr>
        <w:t>7</w:t>
      </w:r>
      <w:r w:rsidR="00046A4E">
        <w:rPr>
          <w:rFonts w:ascii="Times New Roman" w:hAnsi="Times New Roman"/>
          <w:b w:val="0"/>
          <w:bCs w:val="0"/>
          <w:sz w:val="28"/>
          <w:szCs w:val="28"/>
          <w:lang w:val="vi-VN"/>
        </w:rPr>
        <w:t>–</w:t>
      </w:r>
      <w:r w:rsidRPr="00C40BE3">
        <w:rPr>
          <w:rFonts w:ascii="Times New Roman" w:hAnsi="Times New Roman"/>
          <w:b w:val="0"/>
          <w:bCs w:val="0"/>
          <w:sz w:val="28"/>
          <w:szCs w:val="28"/>
          <w:lang w:val="vi-VN"/>
        </w:rPr>
        <w:t xml:space="preserve"> 20</w:t>
      </w:r>
      <w:r w:rsidR="00046A4E" w:rsidRPr="00046A4E">
        <w:rPr>
          <w:rFonts w:ascii="Times New Roman" w:hAnsi="Times New Roman"/>
          <w:b w:val="0"/>
          <w:bCs w:val="0"/>
          <w:sz w:val="28"/>
          <w:szCs w:val="28"/>
          <w:lang w:val="es-ES"/>
        </w:rPr>
        <w:t>2</w:t>
      </w:r>
      <w:r w:rsidRPr="000202A7">
        <w:rPr>
          <w:rFonts w:ascii="Times New Roman" w:hAnsi="Times New Roman"/>
          <w:b w:val="0"/>
          <w:bCs w:val="0"/>
          <w:sz w:val="28"/>
          <w:szCs w:val="28"/>
          <w:lang w:val="es-ES"/>
        </w:rPr>
        <w:t>2</w:t>
      </w:r>
      <w:r w:rsidR="00046A4E">
        <w:rPr>
          <w:rFonts w:ascii="Times New Roman" w:hAnsi="Times New Roman"/>
          <w:b w:val="0"/>
          <w:bCs w:val="0"/>
          <w:sz w:val="28"/>
          <w:szCs w:val="28"/>
          <w:lang w:val="es-ES"/>
        </w:rPr>
        <w:t>)</w:t>
      </w:r>
      <w:r w:rsidRPr="00C40BE3">
        <w:rPr>
          <w:rFonts w:ascii="Times New Roman" w:hAnsi="Times New Roman"/>
          <w:b w:val="0"/>
          <w:bCs w:val="0"/>
          <w:sz w:val="28"/>
          <w:szCs w:val="28"/>
          <w:lang w:val="vi-VN"/>
        </w:rPr>
        <w:t xml:space="preserve">; góp phần xây dựng và phát triển </w:t>
      </w:r>
      <w:r w:rsidRPr="000202A7">
        <w:rPr>
          <w:rFonts w:ascii="Times New Roman" w:hAnsi="Times New Roman"/>
          <w:b w:val="0"/>
          <w:bCs w:val="0"/>
          <w:sz w:val="28"/>
          <w:szCs w:val="28"/>
          <w:lang w:val="es-ES"/>
        </w:rPr>
        <w:t>Trường Đại học Giao thông vận tải thành phố Hồ Chí Minh.</w:t>
      </w:r>
    </w:p>
    <w:p w:rsidR="00657E30" w:rsidRPr="000202A7" w:rsidRDefault="003D15F4" w:rsidP="00046A4E">
      <w:pPr>
        <w:shd w:val="clear" w:color="auto" w:fill="FFFFFF"/>
        <w:spacing w:before="120" w:after="120" w:line="240" w:lineRule="auto"/>
        <w:ind w:firstLine="720"/>
        <w:jc w:val="both"/>
        <w:rPr>
          <w:rFonts w:eastAsia="Times New Roman" w:cs="Times New Roman"/>
          <w:b/>
          <w:bCs/>
          <w:color w:val="000000"/>
          <w:spacing w:val="-6"/>
          <w:sz w:val="28"/>
          <w:szCs w:val="28"/>
          <w:lang w:val="es-ES"/>
        </w:rPr>
      </w:pPr>
      <w:r w:rsidRPr="000202A7">
        <w:rPr>
          <w:rFonts w:eastAsia="Times New Roman" w:cs="Times New Roman"/>
          <w:b/>
          <w:bCs/>
          <w:color w:val="000000"/>
          <w:spacing w:val="-6"/>
          <w:sz w:val="28"/>
          <w:szCs w:val="28"/>
          <w:lang w:val="es-ES"/>
        </w:rPr>
        <w:t>II. Kết quả thực hiện Nghị quyết đại hội công đoàn </w:t>
      </w:r>
      <w:r w:rsidR="00657E30" w:rsidRPr="000202A7">
        <w:rPr>
          <w:rFonts w:eastAsia="Times New Roman" w:cs="Times New Roman"/>
          <w:b/>
          <w:bCs/>
          <w:color w:val="000000"/>
          <w:spacing w:val="-6"/>
          <w:sz w:val="28"/>
          <w:szCs w:val="28"/>
          <w:lang w:val="es-ES"/>
        </w:rPr>
        <w:t>T</w:t>
      </w:r>
      <w:r w:rsidR="00046A4E">
        <w:rPr>
          <w:rFonts w:eastAsia="Times New Roman" w:cs="Times New Roman"/>
          <w:b/>
          <w:bCs/>
          <w:color w:val="000000"/>
          <w:spacing w:val="-6"/>
          <w:sz w:val="28"/>
          <w:szCs w:val="28"/>
          <w:lang w:val="es-ES"/>
        </w:rPr>
        <w:t>rường nhiệm kỳ IX (201</w:t>
      </w:r>
      <w:r w:rsidR="00FB4A7E">
        <w:rPr>
          <w:rFonts w:eastAsia="Times New Roman" w:cs="Times New Roman"/>
          <w:b/>
          <w:bCs/>
          <w:color w:val="000000"/>
          <w:spacing w:val="-6"/>
          <w:sz w:val="28"/>
          <w:szCs w:val="28"/>
          <w:lang w:val="es-ES"/>
        </w:rPr>
        <w:t>2</w:t>
      </w:r>
      <w:r w:rsidR="00046A4E">
        <w:rPr>
          <w:rFonts w:eastAsia="Times New Roman" w:cs="Times New Roman"/>
          <w:b/>
          <w:bCs/>
          <w:color w:val="000000"/>
          <w:spacing w:val="-6"/>
          <w:sz w:val="28"/>
          <w:szCs w:val="28"/>
          <w:lang w:val="es-ES"/>
        </w:rPr>
        <w:t xml:space="preserve"> - 2017)</w:t>
      </w:r>
    </w:p>
    <w:p w:rsidR="003D15F4" w:rsidRPr="000202A7" w:rsidRDefault="00046A4E" w:rsidP="00046A4E">
      <w:pPr>
        <w:shd w:val="clear" w:color="auto" w:fill="FFFFFF"/>
        <w:spacing w:before="120" w:after="120" w:line="240" w:lineRule="auto"/>
        <w:jc w:val="both"/>
        <w:rPr>
          <w:rFonts w:eastAsia="Times New Roman" w:cs="Times New Roman"/>
          <w:b/>
          <w:bCs/>
          <w:i/>
          <w:iCs/>
          <w:color w:val="000000"/>
          <w:spacing w:val="-6"/>
          <w:sz w:val="28"/>
          <w:szCs w:val="28"/>
          <w:lang w:val="es-ES"/>
        </w:rPr>
      </w:pPr>
      <w:r>
        <w:rPr>
          <w:rFonts w:eastAsia="Times New Roman" w:cs="Times New Roman"/>
          <w:b/>
          <w:bCs/>
          <w:i/>
          <w:iCs/>
          <w:color w:val="000000"/>
          <w:spacing w:val="-6"/>
          <w:sz w:val="28"/>
          <w:szCs w:val="28"/>
          <w:lang w:val="es-ES"/>
        </w:rPr>
        <w:tab/>
      </w:r>
      <w:r w:rsidR="003D15F4" w:rsidRPr="000202A7">
        <w:rPr>
          <w:rFonts w:eastAsia="Times New Roman" w:cs="Times New Roman"/>
          <w:b/>
          <w:bCs/>
          <w:i/>
          <w:iCs/>
          <w:color w:val="000000"/>
          <w:spacing w:val="-6"/>
          <w:sz w:val="28"/>
          <w:szCs w:val="28"/>
          <w:lang w:val="es-ES"/>
        </w:rPr>
        <w:t xml:space="preserve">1. Đại diện bảo vệ quyền, lợi ích hợp pháp, chính đáng và chăm lo đời sống </w:t>
      </w:r>
      <w:r>
        <w:rPr>
          <w:rFonts w:eastAsia="Times New Roman" w:cs="Times New Roman"/>
          <w:b/>
          <w:bCs/>
          <w:i/>
          <w:iCs/>
          <w:color w:val="000000"/>
          <w:spacing w:val="-6"/>
          <w:sz w:val="28"/>
          <w:szCs w:val="28"/>
          <w:lang w:val="es-ES"/>
        </w:rPr>
        <w:t>n</w:t>
      </w:r>
      <w:r w:rsidR="003D15F4" w:rsidRPr="000202A7">
        <w:rPr>
          <w:rFonts w:eastAsia="Times New Roman" w:cs="Times New Roman"/>
          <w:b/>
          <w:bCs/>
          <w:i/>
          <w:iCs/>
          <w:color w:val="000000"/>
          <w:spacing w:val="-6"/>
          <w:sz w:val="28"/>
          <w:szCs w:val="28"/>
          <w:lang w:val="es-ES"/>
        </w:rPr>
        <w:t>hà giáo và người lao động; xây dựng mối quan hệ lao động hài hòa, ổn định tạo động lực nâng cao chất lượng, hiệu quả giáo dục và đào tạo.</w:t>
      </w:r>
    </w:p>
    <w:p w:rsidR="009D6EA7" w:rsidRPr="00C40BE3" w:rsidRDefault="009D6EA7" w:rsidP="00046A4E">
      <w:pPr>
        <w:spacing w:before="120" w:after="120" w:line="240" w:lineRule="auto"/>
        <w:ind w:firstLine="709"/>
        <w:jc w:val="both"/>
        <w:rPr>
          <w:rFonts w:eastAsia="Calibri" w:cs="Times New Roman"/>
          <w:sz w:val="28"/>
          <w:szCs w:val="28"/>
          <w:lang w:val="nl-NL"/>
        </w:rPr>
      </w:pPr>
      <w:r w:rsidRPr="00C40BE3">
        <w:rPr>
          <w:rFonts w:eastAsia="Calibri" w:cs="Times New Roman"/>
          <w:sz w:val="28"/>
          <w:szCs w:val="28"/>
          <w:lang w:val="nl-NL"/>
        </w:rPr>
        <w:t>Công đoàn Trườ</w:t>
      </w:r>
      <w:r w:rsidRPr="00C40BE3">
        <w:rPr>
          <w:rFonts w:cs="Times New Roman"/>
          <w:sz w:val="28"/>
          <w:szCs w:val="28"/>
          <w:lang w:val="nl-NL"/>
        </w:rPr>
        <w:t xml:space="preserve">ng </w:t>
      </w:r>
      <w:r w:rsidRPr="00C40BE3">
        <w:rPr>
          <w:rFonts w:eastAsia="Calibri" w:cs="Times New Roman"/>
          <w:sz w:val="28"/>
          <w:szCs w:val="28"/>
          <w:lang w:val="nl-NL"/>
        </w:rPr>
        <w:t xml:space="preserve">đã tích cực và chủ động tham gia xây dựng các chế độ, chính sách liên quan trực tiếp đến quyền, lợi ích của cán bộ, nhà giáo và người lao động; kiểm tra, giám sát việc thực hiện chế độ, chính sách theo quy định của pháp luật; thực hiện tốt vai trò đại diện, bảo vệ quyền, lợi ích hợp pháp, chính đáng của cán bộ, nhà giáo và người lao động; Phát hiện, kiến nghị với </w:t>
      </w:r>
      <w:r w:rsidR="00CF77FF">
        <w:rPr>
          <w:rFonts w:eastAsia="Calibri" w:cs="Times New Roman"/>
          <w:sz w:val="28"/>
          <w:szCs w:val="28"/>
          <w:lang w:val="nl-NL"/>
        </w:rPr>
        <w:t>N</w:t>
      </w:r>
      <w:r w:rsidRPr="00C40BE3">
        <w:rPr>
          <w:rFonts w:eastAsia="Calibri" w:cs="Times New Roman"/>
          <w:sz w:val="28"/>
          <w:szCs w:val="28"/>
          <w:lang w:val="nl-NL"/>
        </w:rPr>
        <w:t xml:space="preserve">hà trường điều chỉnh những bất cập trong chế độ chính sách đối với nhà giáo và người lao động, tập trung vào chính sách tiền lương và phụ cấp. </w:t>
      </w:r>
    </w:p>
    <w:p w:rsidR="009D6EA7" w:rsidRPr="00C40BE3" w:rsidRDefault="009D6EA7" w:rsidP="00046A4E">
      <w:pPr>
        <w:spacing w:before="120" w:after="120" w:line="240" w:lineRule="auto"/>
        <w:ind w:firstLine="709"/>
        <w:jc w:val="both"/>
        <w:rPr>
          <w:rFonts w:eastAsia="Calibri" w:cs="Times New Roman"/>
          <w:sz w:val="28"/>
          <w:szCs w:val="28"/>
          <w:lang w:val="nl-NL"/>
        </w:rPr>
      </w:pPr>
      <w:r w:rsidRPr="00C40BE3">
        <w:rPr>
          <w:rFonts w:eastAsia="Calibri" w:cs="Times New Roman"/>
          <w:sz w:val="28"/>
          <w:szCs w:val="28"/>
          <w:lang w:val="nl-NL"/>
        </w:rPr>
        <w:t xml:space="preserve">Công đoàn </w:t>
      </w:r>
      <w:r w:rsidR="00CF77FF">
        <w:rPr>
          <w:rFonts w:eastAsia="Calibri" w:cs="Times New Roman"/>
          <w:sz w:val="28"/>
          <w:szCs w:val="28"/>
          <w:lang w:val="nl-NL"/>
        </w:rPr>
        <w:t xml:space="preserve">Trường </w:t>
      </w:r>
      <w:r w:rsidRPr="00C40BE3">
        <w:rPr>
          <w:rFonts w:eastAsia="Calibri" w:cs="Times New Roman"/>
          <w:sz w:val="28"/>
          <w:szCs w:val="28"/>
          <w:lang w:val="nl-NL"/>
        </w:rPr>
        <w:t xml:space="preserve">đã kiến nghị với Đảng uỷ, Ban Giám hiệu, Ban chế độ chính sách của Nhà trường điều chỉnh một số điểm trong Quy chế chi tiêu nội bộ cho phù hợp với tình hình mới theo hướng nâng cao đời sống cho </w:t>
      </w:r>
      <w:r w:rsidR="00CF77FF">
        <w:rPr>
          <w:rFonts w:eastAsia="Calibri" w:cs="Times New Roman"/>
          <w:sz w:val="28"/>
          <w:szCs w:val="28"/>
          <w:lang w:val="nl-NL"/>
        </w:rPr>
        <w:t xml:space="preserve">công </w:t>
      </w:r>
      <w:r w:rsidRPr="00C40BE3">
        <w:rPr>
          <w:rFonts w:eastAsia="Calibri" w:cs="Times New Roman"/>
          <w:sz w:val="28"/>
          <w:szCs w:val="28"/>
          <w:lang w:val="nl-NL"/>
        </w:rPr>
        <w:t>đoàn viên.</w:t>
      </w:r>
    </w:p>
    <w:p w:rsidR="009D6EA7" w:rsidRPr="00C40BE3" w:rsidRDefault="009D6EA7" w:rsidP="00046A4E">
      <w:pPr>
        <w:spacing w:before="120" w:after="120" w:line="240" w:lineRule="auto"/>
        <w:ind w:firstLine="709"/>
        <w:jc w:val="both"/>
        <w:rPr>
          <w:rFonts w:eastAsia="Calibri" w:cs="Times New Roman"/>
          <w:sz w:val="28"/>
          <w:szCs w:val="28"/>
          <w:lang w:val="nl-NL"/>
        </w:rPr>
      </w:pPr>
      <w:r w:rsidRPr="00C40BE3">
        <w:rPr>
          <w:rFonts w:eastAsia="Calibri" w:cs="Times New Roman"/>
          <w:sz w:val="28"/>
          <w:szCs w:val="28"/>
          <w:lang w:val="nl-NL"/>
        </w:rPr>
        <w:t xml:space="preserve">Công đoàn đã làm tốt công tác hiếu hỉ, cùng với Nhà trường làm tốt chế độ bảo hiểm xã hội, bảo hiểm y tế, bảo hiểm </w:t>
      </w:r>
      <w:r w:rsidR="00166A1D" w:rsidRPr="00C40BE3">
        <w:rPr>
          <w:rFonts w:eastAsia="Calibri" w:cs="Times New Roman"/>
          <w:sz w:val="28"/>
          <w:szCs w:val="28"/>
          <w:lang w:val="nl-NL"/>
        </w:rPr>
        <w:t xml:space="preserve">tai nạn </w:t>
      </w:r>
      <w:r w:rsidRPr="00C40BE3">
        <w:rPr>
          <w:rFonts w:eastAsia="Calibri" w:cs="Times New Roman"/>
          <w:sz w:val="28"/>
          <w:szCs w:val="28"/>
          <w:lang w:val="nl-NL"/>
        </w:rPr>
        <w:t>cho cán bộ, công chức, viên chức trong trường. Công đoàn đã kịp thời động viên, hỗ trợ về vật chất và tinh thần cho những cán bộ đoàn viên có hoàn cảnh khó khăn như mắc bệnh hiểm nghèo, bị tai nạn.</w:t>
      </w:r>
    </w:p>
    <w:p w:rsidR="00166A1D" w:rsidRPr="00C40BE3" w:rsidRDefault="009D6EA7" w:rsidP="00046A4E">
      <w:pPr>
        <w:spacing w:before="120" w:after="120" w:line="240" w:lineRule="auto"/>
        <w:ind w:firstLine="709"/>
        <w:jc w:val="both"/>
        <w:rPr>
          <w:rFonts w:eastAsia="Calibri" w:cs="Times New Roman"/>
          <w:sz w:val="28"/>
          <w:szCs w:val="28"/>
          <w:lang w:val="nl-NL"/>
        </w:rPr>
      </w:pPr>
      <w:r w:rsidRPr="00C40BE3">
        <w:rPr>
          <w:rFonts w:eastAsia="Calibri" w:cs="Times New Roman"/>
          <w:sz w:val="28"/>
          <w:szCs w:val="28"/>
          <w:lang w:val="nl-NL"/>
        </w:rPr>
        <w:t>Nhìn chung, việc thực hiện chế độ chính sách cho cán bộ đoàn viên được Công đoàn và Nhà trường thực hiện kịp thời và có hiệu quả, quyền và lợi ích chính đáng của người lao động được đảm bảo, mọi kiến nghị, đề xuất của đoàn viên về chế độ, chính sách được Công đoàn kịp thời phản ánh, đề xuất với Đảng ủy, Ban Giám hiệu giải quyết</w:t>
      </w:r>
      <w:r w:rsidR="00166A1D" w:rsidRPr="00C40BE3">
        <w:rPr>
          <w:rFonts w:eastAsia="Calibri" w:cs="Times New Roman"/>
          <w:sz w:val="28"/>
          <w:szCs w:val="28"/>
          <w:lang w:val="nl-NL"/>
        </w:rPr>
        <w:t>.</w:t>
      </w:r>
    </w:p>
    <w:p w:rsidR="009D6EA7" w:rsidRPr="00C40BE3" w:rsidRDefault="009D6EA7" w:rsidP="00046A4E">
      <w:pPr>
        <w:spacing w:before="120" w:after="120" w:line="240" w:lineRule="auto"/>
        <w:ind w:firstLine="709"/>
        <w:jc w:val="both"/>
        <w:rPr>
          <w:rFonts w:eastAsia="Calibri" w:cs="Times New Roman"/>
          <w:sz w:val="28"/>
          <w:szCs w:val="28"/>
          <w:lang w:val="nl-NL"/>
        </w:rPr>
      </w:pPr>
      <w:r w:rsidRPr="00C40BE3">
        <w:rPr>
          <w:rFonts w:eastAsia="Calibri" w:cs="Times New Roman"/>
          <w:sz w:val="28"/>
          <w:szCs w:val="28"/>
          <w:lang w:val="nl-NL"/>
        </w:rPr>
        <w:lastRenderedPageBreak/>
        <w:t>Ngoài việc chăm lo đời sống vật chất, Công đoàn chăm lo đời sống tinh thần cho đoàn viên, tổ chức các hoạt động văn nghệ, thể dục, thể thao chào mừng các ngày lễ lớn trong năm thu hút đông đảo đoàn viên tham gia</w:t>
      </w:r>
      <w:r w:rsidR="00744A13">
        <w:rPr>
          <w:rFonts w:eastAsia="Calibri" w:cs="Times New Roman"/>
          <w:sz w:val="28"/>
          <w:szCs w:val="28"/>
          <w:lang w:val="nl-NL"/>
        </w:rPr>
        <w:t>.</w:t>
      </w:r>
    </w:p>
    <w:p w:rsidR="00097A0B" w:rsidRPr="00C40BE3" w:rsidRDefault="00097A0B" w:rsidP="00046A4E">
      <w:pPr>
        <w:pStyle w:val="ListParagraph"/>
        <w:numPr>
          <w:ilvl w:val="0"/>
          <w:numId w:val="3"/>
        </w:numPr>
        <w:spacing w:before="120" w:after="120" w:line="240" w:lineRule="auto"/>
        <w:jc w:val="both"/>
        <w:rPr>
          <w:rFonts w:eastAsia="Calibri" w:cs="Times New Roman"/>
          <w:b/>
          <w:sz w:val="28"/>
          <w:szCs w:val="28"/>
          <w:lang w:val="es-ES"/>
        </w:rPr>
      </w:pPr>
      <w:r w:rsidRPr="00C40BE3">
        <w:rPr>
          <w:rFonts w:eastAsia="Calibri" w:cs="Times New Roman"/>
          <w:b/>
          <w:sz w:val="28"/>
          <w:szCs w:val="28"/>
          <w:lang w:val="es-ES"/>
        </w:rPr>
        <w:t>Về việc thực hiện Quy chế dân chủ ở đơn vị</w:t>
      </w:r>
    </w:p>
    <w:p w:rsidR="00097A0B" w:rsidRPr="00C40BE3" w:rsidRDefault="00097A0B" w:rsidP="00046A4E">
      <w:pPr>
        <w:spacing w:before="120" w:after="120" w:line="240" w:lineRule="auto"/>
        <w:ind w:left="90" w:firstLine="336"/>
        <w:jc w:val="both"/>
        <w:rPr>
          <w:rFonts w:eastAsia="Calibri" w:cs="Times New Roman"/>
          <w:sz w:val="28"/>
          <w:szCs w:val="28"/>
          <w:lang w:val="nl-NL"/>
        </w:rPr>
      </w:pPr>
      <w:r w:rsidRPr="00C40BE3">
        <w:rPr>
          <w:rFonts w:eastAsia="Calibri" w:cs="Times New Roman"/>
          <w:sz w:val="28"/>
          <w:szCs w:val="28"/>
          <w:lang w:val="es-ES"/>
        </w:rPr>
        <w:tab/>
        <w:t xml:space="preserve">Ban </w:t>
      </w:r>
      <w:r w:rsidR="00744A13">
        <w:rPr>
          <w:rFonts w:eastAsia="Calibri" w:cs="Times New Roman"/>
          <w:sz w:val="28"/>
          <w:szCs w:val="28"/>
          <w:lang w:val="es-ES"/>
        </w:rPr>
        <w:t>C</w:t>
      </w:r>
      <w:r w:rsidRPr="00C40BE3">
        <w:rPr>
          <w:rFonts w:eastAsia="Calibri" w:cs="Times New Roman"/>
          <w:sz w:val="28"/>
          <w:szCs w:val="28"/>
          <w:lang w:val="es-ES"/>
        </w:rPr>
        <w:t xml:space="preserve">hấp hành Công đoàn tham gia cùng với Lãnh đạo Nhà trường xây dựng, ban hành hoặc sửa đổi, bổ sung và thực hiện Quy chế dân chủ ở đơn vị; Quy định chế độ làm việc đối với giảng viên; Quy chế chi tiêu nội bộ của </w:t>
      </w:r>
      <w:r w:rsidRPr="00C40BE3">
        <w:rPr>
          <w:rFonts w:cs="Times New Roman"/>
          <w:sz w:val="28"/>
          <w:szCs w:val="28"/>
          <w:lang w:val="es-ES"/>
        </w:rPr>
        <w:t xml:space="preserve">nhà trường. </w:t>
      </w:r>
    </w:p>
    <w:p w:rsidR="000D3B2C" w:rsidRPr="000202A7" w:rsidRDefault="000D3B2C" w:rsidP="00046A4E">
      <w:pPr>
        <w:pStyle w:val="ListParagraph"/>
        <w:numPr>
          <w:ilvl w:val="0"/>
          <w:numId w:val="3"/>
        </w:numPr>
        <w:tabs>
          <w:tab w:val="left" w:pos="360"/>
        </w:tabs>
        <w:spacing w:before="120" w:after="120" w:line="240" w:lineRule="auto"/>
        <w:jc w:val="both"/>
        <w:rPr>
          <w:rFonts w:cs="Times New Roman"/>
          <w:b/>
          <w:sz w:val="28"/>
          <w:szCs w:val="28"/>
          <w:lang w:val="nl-NL"/>
        </w:rPr>
      </w:pPr>
      <w:r w:rsidRPr="000202A7">
        <w:rPr>
          <w:rFonts w:cs="Times New Roman"/>
          <w:b/>
          <w:sz w:val="28"/>
          <w:szCs w:val="28"/>
          <w:lang w:val="nl-NL"/>
        </w:rPr>
        <w:t>Hội nghị viên chức – người lao động (VC- NLĐ)</w:t>
      </w:r>
    </w:p>
    <w:p w:rsidR="000D3B2C" w:rsidRPr="000202A7" w:rsidRDefault="000D3B2C" w:rsidP="00046A4E">
      <w:pPr>
        <w:tabs>
          <w:tab w:val="left" w:pos="360"/>
        </w:tabs>
        <w:spacing w:before="120" w:after="120" w:line="240" w:lineRule="auto"/>
        <w:jc w:val="both"/>
        <w:rPr>
          <w:rFonts w:cs="Times New Roman"/>
          <w:sz w:val="28"/>
          <w:szCs w:val="28"/>
          <w:lang w:val="nl-NL"/>
        </w:rPr>
      </w:pPr>
      <w:r w:rsidRPr="000202A7">
        <w:rPr>
          <w:rFonts w:cs="Times New Roman"/>
          <w:sz w:val="28"/>
          <w:szCs w:val="28"/>
          <w:lang w:val="nl-NL"/>
        </w:rPr>
        <w:tab/>
      </w:r>
      <w:r w:rsidRPr="000202A7">
        <w:rPr>
          <w:rFonts w:cs="Times New Roman"/>
          <w:sz w:val="28"/>
          <w:szCs w:val="28"/>
          <w:lang w:val="nl-NL"/>
        </w:rPr>
        <w:tab/>
        <w:t>Hàng năm Ban Chấp hành công đoàn trường phối hợp tốt với Ban Giám hiệu Nhà trường tổ chức Hội nghị viên chức, người lao động. Qua hội nghị</w:t>
      </w:r>
      <w:r w:rsidR="00744A13">
        <w:rPr>
          <w:rFonts w:cs="Times New Roman"/>
          <w:sz w:val="28"/>
          <w:szCs w:val="28"/>
          <w:lang w:val="nl-NL"/>
        </w:rPr>
        <w:t>,</w:t>
      </w:r>
      <w:r w:rsidRPr="000202A7">
        <w:rPr>
          <w:rFonts w:cs="Times New Roman"/>
          <w:sz w:val="28"/>
          <w:szCs w:val="28"/>
          <w:lang w:val="nl-NL"/>
        </w:rPr>
        <w:t xml:space="preserve"> giảng viên, viên chức và Ban Giám hiệu Nhà trường đối thoại về các vấn đề giảng dạy, học tập, cũng như điều kiện làm việc và đời sống của giảng viên, viên chức Nhà trường. </w:t>
      </w:r>
    </w:p>
    <w:p w:rsidR="000D3B2C" w:rsidRPr="000202A7" w:rsidRDefault="000D3B2C" w:rsidP="00046A4E">
      <w:pPr>
        <w:spacing w:before="120" w:after="120" w:line="240" w:lineRule="auto"/>
        <w:ind w:firstLine="720"/>
        <w:jc w:val="both"/>
        <w:rPr>
          <w:rFonts w:cs="Times New Roman"/>
          <w:sz w:val="28"/>
          <w:szCs w:val="28"/>
          <w:lang w:val="nl-NL"/>
        </w:rPr>
      </w:pPr>
      <w:r w:rsidRPr="000202A7">
        <w:rPr>
          <w:rFonts w:cs="Times New Roman"/>
          <w:sz w:val="28"/>
          <w:szCs w:val="28"/>
          <w:lang w:val="nl-NL"/>
        </w:rPr>
        <w:t xml:space="preserve">Thực hiện công khai những việc VC- NLĐ được biết theo quy định của pháp luật như: Luật Lao động, Luật Công đoàn… </w:t>
      </w:r>
    </w:p>
    <w:p w:rsidR="000D3B2C" w:rsidRPr="00C40BE3" w:rsidRDefault="000D3B2C" w:rsidP="00046A4E">
      <w:pPr>
        <w:spacing w:before="120" w:after="120" w:line="240" w:lineRule="auto"/>
        <w:ind w:firstLine="720"/>
        <w:jc w:val="both"/>
        <w:rPr>
          <w:rFonts w:eastAsia="Calibri" w:cs="Times New Roman"/>
          <w:sz w:val="28"/>
          <w:szCs w:val="28"/>
          <w:lang w:val="nl-NL"/>
        </w:rPr>
      </w:pPr>
      <w:r w:rsidRPr="000202A7">
        <w:rPr>
          <w:rFonts w:cs="Times New Roman"/>
          <w:sz w:val="28"/>
          <w:szCs w:val="28"/>
          <w:lang w:val="nl-NL"/>
        </w:rPr>
        <w:t>Ban chấp hành Công đoàn thường xuyên cập nhật những văn bản mới có liên quan đến người lao động để đề xuất Ban giám hiệu Nhà trường thực hiện, đồng thời Ban Chấp hành đề xuất những vấn đề có lợi cho người lao động.</w:t>
      </w:r>
    </w:p>
    <w:p w:rsidR="003D15F4" w:rsidRPr="000202A7" w:rsidRDefault="003D15F4" w:rsidP="00744A1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i/>
          <w:iCs/>
          <w:color w:val="000000"/>
          <w:spacing w:val="-6"/>
          <w:sz w:val="28"/>
          <w:szCs w:val="28"/>
          <w:lang w:val="nl-NL"/>
        </w:rPr>
        <w:t> 2. Nâng cao phẩm chất, đạo đức nghề nghiệp, trình độ chuyên môn, nghiệp vụ của CBVC nhằm thực hiện nhiệm vụ “Đổi mới phát triển, nâng cao chất lượng Giáo dục và Đào tạo”.</w:t>
      </w:r>
    </w:p>
    <w:p w:rsidR="003D15F4" w:rsidRPr="000202A7" w:rsidRDefault="003D15F4" w:rsidP="00744A1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2.1. Nâng cao phẩm chất, đạo đức nghề nghiệp</w:t>
      </w:r>
    </w:p>
    <w:p w:rsidR="00166A1D" w:rsidRPr="000202A7" w:rsidRDefault="003D15F4" w:rsidP="00046A4E">
      <w:pPr>
        <w:shd w:val="clear" w:color="auto" w:fill="FFFFFF"/>
        <w:spacing w:before="120" w:after="120" w:line="240" w:lineRule="auto"/>
        <w:ind w:firstLine="720"/>
        <w:jc w:val="both"/>
        <w:rPr>
          <w:rFonts w:eastAsia="Times New Roman" w:cs="Times New Roman"/>
          <w:color w:val="000000"/>
          <w:spacing w:val="-4"/>
          <w:sz w:val="28"/>
          <w:szCs w:val="28"/>
          <w:lang w:val="nl-NL"/>
        </w:rPr>
      </w:pPr>
      <w:r w:rsidRPr="000202A7">
        <w:rPr>
          <w:rFonts w:eastAsia="Times New Roman" w:cs="Times New Roman"/>
          <w:color w:val="000000"/>
          <w:spacing w:val="-4"/>
          <w:sz w:val="28"/>
          <w:szCs w:val="28"/>
          <w:lang w:val="nl-NL"/>
        </w:rPr>
        <w:t xml:space="preserve">Công đoàn </w:t>
      </w:r>
      <w:r w:rsidR="00367EFE" w:rsidRPr="000202A7">
        <w:rPr>
          <w:rFonts w:eastAsia="Times New Roman" w:cs="Times New Roman"/>
          <w:color w:val="000000"/>
          <w:spacing w:val="-4"/>
          <w:sz w:val="28"/>
          <w:szCs w:val="28"/>
          <w:lang w:val="nl-NL"/>
        </w:rPr>
        <w:t xml:space="preserve">Trường </w:t>
      </w:r>
      <w:r w:rsidRPr="000202A7">
        <w:rPr>
          <w:rFonts w:eastAsia="Times New Roman" w:cs="Times New Roman"/>
          <w:color w:val="000000"/>
          <w:spacing w:val="-4"/>
          <w:sz w:val="28"/>
          <w:szCs w:val="28"/>
          <w:lang w:val="nl-NL"/>
        </w:rPr>
        <w:t>đã phối hợp với Chính quyền trong công tác tuyên truyền giáo dục nâng cao bản lĩnh chính trị, phẩm chất đạo đức của đoàn viên công đoàn. Vận động công đoàn viên tham dự đầy đủ và nghiêm túc các buổi học tập, quán triệt các Nghị quyết của Đảng.</w:t>
      </w:r>
      <w:r w:rsidR="00166A1D" w:rsidRPr="000202A7">
        <w:rPr>
          <w:rFonts w:eastAsia="Times New Roman" w:cs="Times New Roman"/>
          <w:color w:val="000000"/>
          <w:spacing w:val="-4"/>
          <w:sz w:val="28"/>
          <w:szCs w:val="28"/>
          <w:lang w:val="nl-NL"/>
        </w:rPr>
        <w:t xml:space="preserve"> Tham gia xây dựng Quy chế về chuẩn </w:t>
      </w:r>
      <w:r w:rsidR="00EF051D" w:rsidRPr="005C718F">
        <w:rPr>
          <w:rFonts w:eastAsia="Times New Roman" w:cs="Times New Roman"/>
          <w:color w:val="000000" w:themeColor="text1"/>
          <w:spacing w:val="-4"/>
          <w:sz w:val="28"/>
          <w:szCs w:val="28"/>
          <w:lang w:val="nl-NL"/>
        </w:rPr>
        <w:t xml:space="preserve">mực </w:t>
      </w:r>
      <w:r w:rsidR="00166A1D" w:rsidRPr="005C718F">
        <w:rPr>
          <w:rFonts w:eastAsia="Times New Roman" w:cs="Times New Roman"/>
          <w:color w:val="000000" w:themeColor="text1"/>
          <w:spacing w:val="-4"/>
          <w:sz w:val="28"/>
          <w:szCs w:val="28"/>
          <w:lang w:val="nl-NL"/>
        </w:rPr>
        <w:t>đ</w:t>
      </w:r>
      <w:r w:rsidR="00166A1D" w:rsidRPr="000202A7">
        <w:rPr>
          <w:rFonts w:eastAsia="Times New Roman" w:cs="Times New Roman"/>
          <w:color w:val="000000"/>
          <w:spacing w:val="-4"/>
          <w:sz w:val="28"/>
          <w:szCs w:val="28"/>
          <w:lang w:val="nl-NL"/>
        </w:rPr>
        <w:t>ạo đức nghề nghiệp đối với cán bộ, giảng viên, công nhân viên tr</w:t>
      </w:r>
      <w:r w:rsidR="00A07353">
        <w:rPr>
          <w:rFonts w:eastAsia="Times New Roman" w:cs="Times New Roman"/>
          <w:color w:val="000000"/>
          <w:spacing w:val="-4"/>
          <w:sz w:val="28"/>
          <w:szCs w:val="28"/>
          <w:lang w:val="nl-NL"/>
        </w:rPr>
        <w:t>ườ</w:t>
      </w:r>
      <w:r w:rsidR="00166A1D" w:rsidRPr="000202A7">
        <w:rPr>
          <w:rFonts w:eastAsia="Times New Roman" w:cs="Times New Roman"/>
          <w:color w:val="000000"/>
          <w:spacing w:val="-4"/>
          <w:sz w:val="28"/>
          <w:szCs w:val="28"/>
          <w:lang w:val="nl-NL"/>
        </w:rPr>
        <w:t xml:space="preserve">ng </w:t>
      </w:r>
      <w:r w:rsidR="005C305A" w:rsidRPr="000202A7">
        <w:rPr>
          <w:rFonts w:eastAsia="Times New Roman" w:cs="Times New Roman"/>
          <w:color w:val="000000"/>
          <w:spacing w:val="-4"/>
          <w:sz w:val="28"/>
          <w:szCs w:val="28"/>
          <w:lang w:val="nl-NL"/>
        </w:rPr>
        <w:t xml:space="preserve">Đại </w:t>
      </w:r>
      <w:r w:rsidR="00166A1D" w:rsidRPr="000202A7">
        <w:rPr>
          <w:rFonts w:eastAsia="Times New Roman" w:cs="Times New Roman"/>
          <w:color w:val="000000"/>
          <w:spacing w:val="-4"/>
          <w:sz w:val="28"/>
          <w:szCs w:val="28"/>
          <w:lang w:val="nl-NL"/>
        </w:rPr>
        <w:t xml:space="preserve">học Giao thông vận tải </w:t>
      </w:r>
      <w:r w:rsidR="00A07353">
        <w:rPr>
          <w:rFonts w:eastAsia="Times New Roman" w:cs="Times New Roman"/>
          <w:color w:val="000000"/>
          <w:spacing w:val="-4"/>
          <w:sz w:val="28"/>
          <w:szCs w:val="28"/>
          <w:lang w:val="nl-NL"/>
        </w:rPr>
        <w:t xml:space="preserve">TP. </w:t>
      </w:r>
      <w:r w:rsidR="00166A1D" w:rsidRPr="000202A7">
        <w:rPr>
          <w:rFonts w:eastAsia="Times New Roman" w:cs="Times New Roman"/>
          <w:color w:val="000000"/>
          <w:spacing w:val="-4"/>
          <w:sz w:val="28"/>
          <w:szCs w:val="28"/>
          <w:lang w:val="nl-NL"/>
        </w:rPr>
        <w:t xml:space="preserve">Hồ Chí Minh. </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Công đoàn đã phối hợp chặt chẽ với các đơn vị chức năng trong </w:t>
      </w:r>
      <w:r w:rsidR="00367EFE"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thực hiện tốt tuyên truyền, giáo dục chính trị tư tưởng đã giúp cho đoàn viên nắm vững quan điểm, chủ trương, đường lối của Đảng, pháp luật của Nhà nước, thực hiện đúng quyền và nghĩa vụ của người lao động.</w:t>
      </w:r>
    </w:p>
    <w:p w:rsidR="003D15F4" w:rsidRPr="000202A7" w:rsidRDefault="003D15F4" w:rsidP="00A0735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2.2 Xây dựng, nâng cao trình độ chuyên môn nghiệp vụ</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Công đoàn </w:t>
      </w:r>
      <w:r w:rsidR="00367EFE"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 xml:space="preserve">đã phối hợp với Chính quyền trong công tác giáo dục tư tưởng, tuyên truyền, nâng cao trình độ chuyên môn nghiệp vụ: Công đoàn </w:t>
      </w:r>
      <w:r w:rsidR="00367EFE" w:rsidRPr="000202A7">
        <w:rPr>
          <w:rFonts w:eastAsia="Times New Roman" w:cs="Times New Roman"/>
          <w:color w:val="000000"/>
          <w:spacing w:val="-6"/>
          <w:sz w:val="28"/>
          <w:szCs w:val="28"/>
          <w:lang w:val="nl-NL"/>
        </w:rPr>
        <w:t xml:space="preserve"> trường </w:t>
      </w:r>
      <w:r w:rsidRPr="000202A7">
        <w:rPr>
          <w:rFonts w:eastAsia="Times New Roman" w:cs="Times New Roman"/>
          <w:color w:val="000000"/>
          <w:spacing w:val="-6"/>
          <w:sz w:val="28"/>
          <w:szCs w:val="28"/>
          <w:lang w:val="nl-NL"/>
        </w:rPr>
        <w:t xml:space="preserve">đã triển khai nhiều hoạt động phối hợp với Chính quyền động viên công đoàn viên nâng cao chất lượng công tác chuyên môn, thực hiện nghiêm kỷ luật lao động, thực hiện nghiêm túc Bộ quy định về quản lý các hoạt động, Bộ quy trình giải quyết công việc của </w:t>
      </w:r>
      <w:r w:rsidR="00367EFE" w:rsidRPr="000202A7">
        <w:rPr>
          <w:rFonts w:eastAsia="Times New Roman" w:cs="Times New Roman"/>
          <w:color w:val="000000"/>
          <w:spacing w:val="-6"/>
          <w:sz w:val="28"/>
          <w:szCs w:val="28"/>
          <w:lang w:val="nl-NL"/>
        </w:rPr>
        <w:t>trường</w:t>
      </w:r>
      <w:r w:rsidR="00D42DB3">
        <w:rPr>
          <w:rFonts w:eastAsia="Times New Roman" w:cs="Times New Roman"/>
          <w:color w:val="000000"/>
          <w:spacing w:val="-6"/>
          <w:sz w:val="28"/>
          <w:szCs w:val="28"/>
          <w:lang w:val="nl-NL"/>
        </w:rPr>
        <w:t>.</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Thường xuyên vận động công đoàn viên thực hiện nghiêm túc quy chế dạy và học, quy chế thi kiểm tra. Xây dựng kỷ cương nề nếp tạo điều kiện phát huy phẩm chất cao quý của mỗi nhà giáo và cán bộ quản lý - đó là tấm lòng nhân ái, sự tận tuỵ vì học sinh. </w:t>
      </w:r>
    </w:p>
    <w:p w:rsidR="003D15F4" w:rsidRPr="000202A7" w:rsidRDefault="003D15F4" w:rsidP="00D42DB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i/>
          <w:iCs/>
          <w:color w:val="000000"/>
          <w:spacing w:val="-6"/>
          <w:sz w:val="28"/>
          <w:szCs w:val="28"/>
          <w:lang w:val="nl-NL"/>
        </w:rPr>
        <w:lastRenderedPageBreak/>
        <w:t>3. Vận động tổ chức cho CBVC tích cực tham gia phong trào thi đua, các cuộc vận động mang tính xã hội rộng lớn trong ngành nhằm thực hiện có hiệu quả nâng cao chất lượng giáo dục.</w:t>
      </w:r>
    </w:p>
    <w:p w:rsidR="003D15F4" w:rsidRPr="000202A7" w:rsidRDefault="003D15F4" w:rsidP="00D42DB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3.1. Vận động tổ chức các phong trào thi đua, các cuộc vận động</w:t>
      </w:r>
      <w:r w:rsidRPr="000202A7">
        <w:rPr>
          <w:rFonts w:eastAsia="Times New Roman" w:cs="Times New Roman"/>
          <w:color w:val="000000"/>
          <w:spacing w:val="-6"/>
          <w:sz w:val="28"/>
          <w:szCs w:val="28"/>
          <w:lang w:val="nl-NL"/>
        </w:rPr>
        <w:t>.</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Đã tổ chức triển khai Chỉ thị </w:t>
      </w:r>
      <w:r w:rsidR="00EF051D" w:rsidRPr="005C718F">
        <w:rPr>
          <w:rFonts w:eastAsia="Times New Roman" w:cs="Times New Roman"/>
          <w:color w:val="000000" w:themeColor="text1"/>
          <w:spacing w:val="-6"/>
          <w:sz w:val="28"/>
          <w:szCs w:val="28"/>
          <w:lang w:val="nl-NL"/>
        </w:rPr>
        <w:t>của</w:t>
      </w:r>
      <w:r w:rsidR="00EF051D">
        <w:rPr>
          <w:rFonts w:eastAsia="Times New Roman" w:cs="Times New Roman"/>
          <w:color w:val="000000"/>
          <w:spacing w:val="-6"/>
          <w:sz w:val="28"/>
          <w:szCs w:val="28"/>
          <w:lang w:val="nl-NL"/>
        </w:rPr>
        <w:t xml:space="preserve"> </w:t>
      </w:r>
      <w:r w:rsidRPr="000202A7">
        <w:rPr>
          <w:rFonts w:eastAsia="Times New Roman" w:cs="Times New Roman"/>
          <w:color w:val="000000"/>
          <w:spacing w:val="-6"/>
          <w:sz w:val="28"/>
          <w:szCs w:val="28"/>
          <w:lang w:val="nl-NL"/>
        </w:rPr>
        <w:t>Bộ Chính trị khóa X về tiếp tục đẩy mạnh cuộc vận động “</w:t>
      </w:r>
      <w:r w:rsidRPr="00D42DB3">
        <w:rPr>
          <w:rFonts w:eastAsia="Times New Roman" w:cs="Times New Roman"/>
          <w:i/>
          <w:color w:val="000000"/>
          <w:spacing w:val="-6"/>
          <w:sz w:val="28"/>
          <w:szCs w:val="28"/>
          <w:lang w:val="nl-NL"/>
        </w:rPr>
        <w:t>Học tập và làm theo tấm gương đạo đức Hồ Chí Minh</w:t>
      </w:r>
      <w:r w:rsidRPr="000202A7">
        <w:rPr>
          <w:rFonts w:eastAsia="Times New Roman" w:cs="Times New Roman"/>
          <w:color w:val="000000"/>
          <w:spacing w:val="-6"/>
          <w:sz w:val="28"/>
          <w:szCs w:val="28"/>
          <w:lang w:val="nl-NL"/>
        </w:rPr>
        <w:t>”; tuyên truyền sâu rộng và động viên toàn thể đoàn viên công đoàn thực hiện tốt các cuộc vận động: “</w:t>
      </w:r>
      <w:r w:rsidRPr="00D42DB3">
        <w:rPr>
          <w:rFonts w:eastAsia="Times New Roman" w:cs="Times New Roman"/>
          <w:i/>
          <w:color w:val="000000"/>
          <w:spacing w:val="-6"/>
          <w:sz w:val="28"/>
          <w:szCs w:val="28"/>
          <w:lang w:val="nl-NL"/>
        </w:rPr>
        <w:t>Nói không với tiêu cực trong thi cử và bệnh thành tích trong giáo dục</w:t>
      </w:r>
      <w:r w:rsidRPr="000202A7">
        <w:rPr>
          <w:rFonts w:eastAsia="Times New Roman" w:cs="Times New Roman"/>
          <w:color w:val="000000"/>
          <w:spacing w:val="-6"/>
          <w:sz w:val="28"/>
          <w:szCs w:val="28"/>
          <w:lang w:val="nl-NL"/>
        </w:rPr>
        <w:t>” và thực hiện kỳ thi nghiêm túc; tiếp tục thực hiện cuộc vận động “</w:t>
      </w:r>
      <w:r w:rsidRPr="00D42DB3">
        <w:rPr>
          <w:rFonts w:eastAsia="Times New Roman" w:cs="Times New Roman"/>
          <w:i/>
          <w:color w:val="000000"/>
          <w:spacing w:val="-6"/>
          <w:sz w:val="28"/>
          <w:szCs w:val="28"/>
          <w:lang w:val="nl-NL"/>
        </w:rPr>
        <w:t xml:space="preserve">Dân chủ - Kỷ cương - Tình thương và </w:t>
      </w:r>
      <w:r w:rsidRPr="005C305A">
        <w:rPr>
          <w:rFonts w:eastAsia="Times New Roman" w:cs="Times New Roman"/>
          <w:color w:val="000000"/>
          <w:spacing w:val="-6"/>
          <w:sz w:val="28"/>
          <w:szCs w:val="28"/>
          <w:lang w:val="nl-NL"/>
        </w:rPr>
        <w:t>trách nhiệm</w:t>
      </w:r>
      <w:r w:rsidRPr="00D42DB3">
        <w:rPr>
          <w:rFonts w:eastAsia="Times New Roman" w:cs="Times New Roman"/>
          <w:color w:val="000000"/>
          <w:spacing w:val="-6"/>
          <w:sz w:val="28"/>
          <w:szCs w:val="28"/>
          <w:lang w:val="nl-NL"/>
        </w:rPr>
        <w:t>”; cuộc vận động “</w:t>
      </w:r>
      <w:r w:rsidRPr="000202A7">
        <w:rPr>
          <w:rFonts w:eastAsia="Times New Roman" w:cs="Times New Roman"/>
          <w:color w:val="000000"/>
          <w:spacing w:val="-6"/>
          <w:sz w:val="28"/>
          <w:szCs w:val="28"/>
          <w:lang w:val="nl-NL"/>
        </w:rPr>
        <w:t>Mỗi thầy cô giáo là tấm gương về đạo đức, tự học tập và sáng tạo”.</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Công đoàn thực xuyên quan tâm và thực hiện tốt các hoạt động xã hội, vận động đoàn viên công đoàn toàn </w:t>
      </w:r>
      <w:r w:rsidR="00166A1D"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 xml:space="preserve">tham gia tích cực các hoạt động từ thiện như: ủng hộ đồng bào các vùng bị bão lụt miền </w:t>
      </w:r>
      <w:r w:rsidR="005C305A">
        <w:rPr>
          <w:rFonts w:eastAsia="Times New Roman" w:cs="Times New Roman"/>
          <w:color w:val="000000"/>
          <w:spacing w:val="-6"/>
          <w:sz w:val="28"/>
          <w:szCs w:val="28"/>
          <w:lang w:val="nl-NL"/>
        </w:rPr>
        <w:t>T</w:t>
      </w:r>
      <w:r w:rsidRPr="000202A7">
        <w:rPr>
          <w:rFonts w:eastAsia="Times New Roman" w:cs="Times New Roman"/>
          <w:color w:val="000000"/>
          <w:spacing w:val="-6"/>
          <w:sz w:val="28"/>
          <w:szCs w:val="28"/>
          <w:lang w:val="nl-NL"/>
        </w:rPr>
        <w:t>rung;</w:t>
      </w:r>
      <w:r w:rsidR="005C305A">
        <w:rPr>
          <w:rFonts w:eastAsia="Times New Roman" w:cs="Times New Roman"/>
          <w:color w:val="000000"/>
          <w:spacing w:val="-6"/>
          <w:sz w:val="28"/>
          <w:szCs w:val="28"/>
          <w:lang w:val="nl-NL"/>
        </w:rPr>
        <w:t xml:space="preserve"> </w:t>
      </w:r>
      <w:r w:rsidRPr="000202A7">
        <w:rPr>
          <w:rFonts w:eastAsia="Times New Roman" w:cs="Times New Roman"/>
          <w:color w:val="000000"/>
          <w:spacing w:val="-6"/>
          <w:sz w:val="28"/>
          <w:szCs w:val="28"/>
          <w:lang w:val="nl-NL"/>
        </w:rPr>
        <w:t xml:space="preserve">Ủng hộ Hoàng </w:t>
      </w:r>
      <w:r w:rsidR="00D42DB3">
        <w:rPr>
          <w:rFonts w:eastAsia="Times New Roman" w:cs="Times New Roman"/>
          <w:color w:val="000000"/>
          <w:spacing w:val="-6"/>
          <w:sz w:val="28"/>
          <w:szCs w:val="28"/>
          <w:lang w:val="nl-NL"/>
        </w:rPr>
        <w:t>S</w:t>
      </w:r>
      <w:r w:rsidRPr="000202A7">
        <w:rPr>
          <w:rFonts w:eastAsia="Times New Roman" w:cs="Times New Roman"/>
          <w:color w:val="000000"/>
          <w:spacing w:val="-6"/>
          <w:sz w:val="28"/>
          <w:szCs w:val="28"/>
          <w:lang w:val="nl-NL"/>
        </w:rPr>
        <w:t>a – Trường Sa; ủng hộ Gạc Ma và công nhân lao động có hoàn cảnh khó khăn trong ngành</w:t>
      </w:r>
      <w:r w:rsidR="00367EFE" w:rsidRPr="000202A7">
        <w:rPr>
          <w:rFonts w:eastAsia="Times New Roman" w:cs="Times New Roman"/>
          <w:color w:val="000000"/>
          <w:spacing w:val="-6"/>
          <w:sz w:val="28"/>
          <w:szCs w:val="28"/>
          <w:lang w:val="nl-NL"/>
        </w:rPr>
        <w:t xml:space="preserve">. </w:t>
      </w:r>
    </w:p>
    <w:p w:rsidR="003D15F4" w:rsidRPr="000202A7" w:rsidRDefault="003D15F4" w:rsidP="00D42DB3">
      <w:pPr>
        <w:shd w:val="clear" w:color="auto" w:fill="FFFFFF"/>
        <w:spacing w:before="120" w:after="120" w:line="240" w:lineRule="auto"/>
        <w:ind w:firstLine="709"/>
        <w:jc w:val="both"/>
        <w:rPr>
          <w:rFonts w:eastAsia="Times New Roman" w:cs="Times New Roman"/>
          <w:color w:val="000000"/>
          <w:spacing w:val="-6"/>
          <w:sz w:val="28"/>
          <w:szCs w:val="28"/>
          <w:lang w:val="nl-NL"/>
        </w:rPr>
      </w:pPr>
      <w:r w:rsidRPr="000202A7">
        <w:rPr>
          <w:rFonts w:eastAsia="Times New Roman" w:cs="Times New Roman"/>
          <w:b/>
          <w:bCs/>
          <w:color w:val="000000"/>
          <w:spacing w:val="-6"/>
          <w:sz w:val="28"/>
          <w:szCs w:val="28"/>
          <w:lang w:val="nl-NL"/>
        </w:rPr>
        <w:t>3.2. Công tác nữ công</w:t>
      </w:r>
    </w:p>
    <w:p w:rsidR="003D15F4" w:rsidRPr="000202A7" w:rsidRDefault="009D6EA7" w:rsidP="00046A4E">
      <w:pPr>
        <w:spacing w:before="120" w:after="120" w:line="240" w:lineRule="auto"/>
        <w:ind w:firstLine="709"/>
        <w:jc w:val="both"/>
        <w:rPr>
          <w:rFonts w:eastAsia="Times New Roman" w:cs="Times New Roman"/>
          <w:color w:val="000000"/>
          <w:sz w:val="28"/>
          <w:szCs w:val="28"/>
          <w:lang w:val="nl-NL"/>
        </w:rPr>
      </w:pPr>
      <w:r w:rsidRPr="00C40BE3">
        <w:rPr>
          <w:rFonts w:eastAsia="Calibri" w:cs="Times New Roman"/>
          <w:sz w:val="28"/>
          <w:szCs w:val="28"/>
          <w:lang w:val="nl-NL"/>
        </w:rPr>
        <w:t>Ban Chấ</w:t>
      </w:r>
      <w:r w:rsidR="005C305A">
        <w:rPr>
          <w:rFonts w:eastAsia="Calibri" w:cs="Times New Roman"/>
          <w:sz w:val="28"/>
          <w:szCs w:val="28"/>
          <w:lang w:val="nl-NL"/>
        </w:rPr>
        <w:t xml:space="preserve">p hành Công đoàn </w:t>
      </w:r>
      <w:r w:rsidRPr="00C40BE3">
        <w:rPr>
          <w:rFonts w:eastAsia="Calibri" w:cs="Times New Roman"/>
          <w:sz w:val="28"/>
          <w:szCs w:val="28"/>
          <w:lang w:val="nl-NL"/>
        </w:rPr>
        <w:t xml:space="preserve">Trường đã chỉ đạo Ban Nữ công thực hiện phong trào </w:t>
      </w:r>
      <w:r w:rsidRPr="00C40BE3">
        <w:rPr>
          <w:rFonts w:eastAsia="Calibri" w:cs="Times New Roman"/>
          <w:i/>
          <w:sz w:val="28"/>
          <w:szCs w:val="28"/>
          <w:lang w:val="nl-NL"/>
        </w:rPr>
        <w:t>"Phụ nữ tích cực học tập, lao động sáng tạo, xây dựng gia đình bình đẳng, ấm no, hạnh phúc"</w:t>
      </w:r>
      <w:r w:rsidRPr="00C40BE3">
        <w:rPr>
          <w:rFonts w:eastAsia="Calibri" w:cs="Times New Roman"/>
          <w:sz w:val="28"/>
          <w:szCs w:val="28"/>
          <w:lang w:val="nl-NL"/>
        </w:rPr>
        <w:t xml:space="preserve"> trong nữ đoàn viên, động viên chị em học tập, nâng cao trình độ chuyên môn nghiệp vụ và đẩy mạnh hoạt động NCKH. </w:t>
      </w:r>
      <w:r w:rsidR="003D15F4" w:rsidRPr="000202A7">
        <w:rPr>
          <w:rFonts w:eastAsia="Times New Roman" w:cs="Times New Roman"/>
          <w:color w:val="000000"/>
          <w:spacing w:val="-6"/>
          <w:sz w:val="28"/>
          <w:szCs w:val="28"/>
          <w:lang w:val="nl-NL"/>
        </w:rPr>
        <w:t>Triển khai tốt phong trào</w:t>
      </w:r>
      <w:r w:rsidR="003D15F4" w:rsidRPr="000202A7">
        <w:rPr>
          <w:rFonts w:eastAsia="Times New Roman" w:cs="Times New Roman"/>
          <w:i/>
          <w:iCs/>
          <w:color w:val="000000"/>
          <w:spacing w:val="-6"/>
          <w:sz w:val="28"/>
          <w:szCs w:val="28"/>
          <w:lang w:val="nl-NL"/>
        </w:rPr>
        <w:t> “Giỏi việc Nước - Đảm việc nhà”</w:t>
      </w:r>
      <w:r w:rsidR="003D15F4" w:rsidRPr="000202A7">
        <w:rPr>
          <w:rFonts w:eastAsia="Times New Roman" w:cs="Times New Roman"/>
          <w:color w:val="000000"/>
          <w:spacing w:val="-6"/>
          <w:sz w:val="28"/>
          <w:szCs w:val="28"/>
          <w:lang w:val="nl-NL"/>
        </w:rPr>
        <w:t>, phổ biến tuyên truyền chiến lược quốc gia về Bình đẳng giới giai đoạn 2010 – 2020; tổ chức các buổi nói chuyện chuyên đề về hạnh phúc gia đình, phụ nữ; tổ chức tư vấn sức khỏe cho nữ CBVC.</w:t>
      </w:r>
    </w:p>
    <w:p w:rsidR="00367EFE"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Việc tổ chức các hoạt động kỷ niệm ngày </w:t>
      </w:r>
      <w:r w:rsidR="00987813" w:rsidRPr="000202A7">
        <w:rPr>
          <w:rFonts w:eastAsia="Times New Roman" w:cs="Times New Roman"/>
          <w:color w:val="000000"/>
          <w:spacing w:val="-6"/>
          <w:sz w:val="28"/>
          <w:szCs w:val="28"/>
          <w:lang w:val="nl-NL"/>
        </w:rPr>
        <w:t xml:space="preserve">quốc tế </w:t>
      </w:r>
      <w:r w:rsidRPr="000202A7">
        <w:rPr>
          <w:rFonts w:eastAsia="Times New Roman" w:cs="Times New Roman"/>
          <w:color w:val="000000"/>
          <w:spacing w:val="-6"/>
          <w:sz w:val="28"/>
          <w:szCs w:val="28"/>
          <w:lang w:val="nl-NL"/>
        </w:rPr>
        <w:t xml:space="preserve">Phụ nữ (8/3) và ngày Phụ nữ Việt Nam (20/10) hàng năm với các hình thức khác nhau đã thu hút được sự tham gia tích cực, tạo bầu không khí phấn khởi của các nữ đoàn viên công đoàn trong toàn </w:t>
      </w:r>
      <w:r w:rsidR="00367EFE" w:rsidRPr="000202A7">
        <w:rPr>
          <w:rFonts w:eastAsia="Times New Roman" w:cs="Times New Roman"/>
          <w:color w:val="000000"/>
          <w:spacing w:val="-6"/>
          <w:sz w:val="28"/>
          <w:szCs w:val="28"/>
          <w:lang w:val="nl-NL"/>
        </w:rPr>
        <w:t>trường</w:t>
      </w:r>
      <w:r w:rsidRPr="000202A7">
        <w:rPr>
          <w:rFonts w:eastAsia="Times New Roman" w:cs="Times New Roman"/>
          <w:color w:val="000000"/>
          <w:spacing w:val="-6"/>
          <w:sz w:val="28"/>
          <w:szCs w:val="28"/>
          <w:lang w:val="nl-NL"/>
        </w:rPr>
        <w:t xml:space="preserve">: </w:t>
      </w:r>
    </w:p>
    <w:p w:rsidR="00367EFE"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Hàng năm Công đoàn </w:t>
      </w:r>
      <w:r w:rsidR="005C305A"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đã</w:t>
      </w:r>
      <w:r w:rsidR="00367EFE" w:rsidRPr="000202A7">
        <w:rPr>
          <w:rFonts w:eastAsia="Times New Roman" w:cs="Times New Roman"/>
          <w:color w:val="000000"/>
          <w:spacing w:val="-6"/>
          <w:sz w:val="28"/>
          <w:szCs w:val="28"/>
          <w:lang w:val="nl-NL"/>
        </w:rPr>
        <w:t xml:space="preserve"> tổ chức các hoạt động </w:t>
      </w:r>
      <w:r w:rsidRPr="000202A7">
        <w:rPr>
          <w:rFonts w:eastAsia="Times New Roman" w:cs="Times New Roman"/>
          <w:color w:val="000000"/>
          <w:spacing w:val="-6"/>
          <w:sz w:val="28"/>
          <w:szCs w:val="28"/>
          <w:lang w:val="nl-NL"/>
        </w:rPr>
        <w:t xml:space="preserve">nhân ngày </w:t>
      </w:r>
      <w:r w:rsidR="00987813" w:rsidRPr="000202A7">
        <w:rPr>
          <w:rFonts w:eastAsia="Times New Roman" w:cs="Times New Roman"/>
          <w:color w:val="000000"/>
          <w:spacing w:val="-6"/>
          <w:sz w:val="28"/>
          <w:szCs w:val="28"/>
          <w:lang w:val="nl-NL"/>
        </w:rPr>
        <w:t xml:space="preserve">quốc tế </w:t>
      </w:r>
      <w:r w:rsidRPr="000202A7">
        <w:rPr>
          <w:rFonts w:eastAsia="Times New Roman" w:cs="Times New Roman"/>
          <w:color w:val="000000"/>
          <w:spacing w:val="-6"/>
          <w:sz w:val="28"/>
          <w:szCs w:val="28"/>
          <w:lang w:val="nl-NL"/>
        </w:rPr>
        <w:t xml:space="preserve">Phụ nữ 8/3 cho nữ đoàn viên công đoàn với sự hỗ trợ kinh phí của </w:t>
      </w:r>
      <w:r w:rsidR="00367EFE" w:rsidRPr="000202A7">
        <w:rPr>
          <w:rFonts w:eastAsia="Times New Roman" w:cs="Times New Roman"/>
          <w:color w:val="000000"/>
          <w:spacing w:val="-6"/>
          <w:sz w:val="28"/>
          <w:szCs w:val="28"/>
          <w:lang w:val="nl-NL"/>
        </w:rPr>
        <w:t>trường.</w:t>
      </w:r>
    </w:p>
    <w:p w:rsidR="00D42DB3" w:rsidRDefault="003D15F4" w:rsidP="00D42DB3">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Công đoàn đã làm tốt công tác chăm lo cho các ch</w:t>
      </w:r>
      <w:r w:rsidR="00367EFE" w:rsidRPr="000202A7">
        <w:rPr>
          <w:rFonts w:eastAsia="Times New Roman" w:cs="Times New Roman"/>
          <w:color w:val="000000"/>
          <w:spacing w:val="-6"/>
          <w:sz w:val="28"/>
          <w:szCs w:val="28"/>
          <w:lang w:val="nl-NL"/>
        </w:rPr>
        <w:t xml:space="preserve">áu thiếu niên, nhi đồng con cán bộ, giảng viên và người lao động </w:t>
      </w:r>
      <w:r w:rsidRPr="000202A7">
        <w:rPr>
          <w:rFonts w:eastAsia="Times New Roman" w:cs="Times New Roman"/>
          <w:color w:val="000000"/>
          <w:spacing w:val="-6"/>
          <w:sz w:val="28"/>
          <w:szCs w:val="28"/>
          <w:lang w:val="nl-NL"/>
        </w:rPr>
        <w:t xml:space="preserve">; hàng năm tổ chức tặng quà cho </w:t>
      </w:r>
      <w:r w:rsidR="005C718F">
        <w:rPr>
          <w:rFonts w:eastAsia="Times New Roman" w:cs="Times New Roman"/>
          <w:color w:val="000000"/>
          <w:spacing w:val="-6"/>
          <w:sz w:val="28"/>
          <w:szCs w:val="28"/>
          <w:lang w:val="nl-NL"/>
        </w:rPr>
        <w:t>các</w:t>
      </w:r>
      <w:r w:rsidRPr="000202A7">
        <w:rPr>
          <w:rFonts w:eastAsia="Times New Roman" w:cs="Times New Roman"/>
          <w:color w:val="000000"/>
          <w:spacing w:val="-6"/>
          <w:sz w:val="28"/>
          <w:szCs w:val="28"/>
          <w:lang w:val="nl-NL"/>
        </w:rPr>
        <w:t xml:space="preserve"> cháu nhân dịp ngày 1/6 và Tết trung thu; khen thưởng cho các cháu có thành tích xuất sắc trong học tập là con Cán bộ viên chức và người lao động của</w:t>
      </w:r>
      <w:r w:rsidR="00367EFE" w:rsidRPr="000202A7">
        <w:rPr>
          <w:rFonts w:eastAsia="Times New Roman" w:cs="Times New Roman"/>
          <w:color w:val="000000"/>
          <w:spacing w:val="-6"/>
          <w:sz w:val="28"/>
          <w:szCs w:val="28"/>
          <w:lang w:val="nl-NL"/>
        </w:rPr>
        <w:t xml:space="preserve"> trường</w:t>
      </w:r>
      <w:r w:rsidRPr="000202A7">
        <w:rPr>
          <w:rFonts w:eastAsia="Times New Roman" w:cs="Times New Roman"/>
          <w:color w:val="000000"/>
          <w:spacing w:val="-6"/>
          <w:sz w:val="28"/>
          <w:szCs w:val="28"/>
          <w:lang w:val="nl-NL"/>
        </w:rPr>
        <w:t xml:space="preserve">. Đặc biệt Công đoàn </w:t>
      </w:r>
      <w:r w:rsidR="00367EFE"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 xml:space="preserve">đã tổ chức </w:t>
      </w:r>
      <w:r w:rsidR="00367EFE" w:rsidRPr="000202A7">
        <w:rPr>
          <w:rFonts w:eastAsia="Times New Roman" w:cs="Times New Roman"/>
          <w:color w:val="000000"/>
          <w:spacing w:val="-6"/>
          <w:sz w:val="28"/>
          <w:szCs w:val="28"/>
          <w:lang w:val="nl-NL"/>
        </w:rPr>
        <w:t xml:space="preserve"> ngày </w:t>
      </w:r>
      <w:r w:rsidR="0046209F" w:rsidRPr="005C718F">
        <w:rPr>
          <w:rFonts w:eastAsia="Times New Roman" w:cs="Times New Roman"/>
          <w:color w:val="000000" w:themeColor="text1"/>
          <w:spacing w:val="-6"/>
          <w:sz w:val="28"/>
          <w:szCs w:val="28"/>
          <w:lang w:val="nl-NL"/>
        </w:rPr>
        <w:t>hội</w:t>
      </w:r>
      <w:r w:rsidR="005C718F" w:rsidRPr="005C718F">
        <w:rPr>
          <w:rFonts w:eastAsia="Times New Roman" w:cs="Times New Roman"/>
          <w:color w:val="000000" w:themeColor="text1"/>
          <w:spacing w:val="-6"/>
          <w:sz w:val="28"/>
          <w:szCs w:val="28"/>
          <w:lang w:val="nl-NL"/>
        </w:rPr>
        <w:t xml:space="preserve"> </w:t>
      </w:r>
      <w:r w:rsidR="00367EFE" w:rsidRPr="005C718F">
        <w:rPr>
          <w:rFonts w:eastAsia="Times New Roman" w:cs="Times New Roman"/>
          <w:color w:val="000000" w:themeColor="text1"/>
          <w:spacing w:val="-6"/>
          <w:sz w:val="28"/>
          <w:szCs w:val="28"/>
          <w:lang w:val="nl-NL"/>
        </w:rPr>
        <w:t>thiếu</w:t>
      </w:r>
      <w:r w:rsidR="00367EFE" w:rsidRPr="000202A7">
        <w:rPr>
          <w:rFonts w:eastAsia="Times New Roman" w:cs="Times New Roman"/>
          <w:color w:val="000000"/>
          <w:spacing w:val="-6"/>
          <w:sz w:val="28"/>
          <w:szCs w:val="28"/>
          <w:lang w:val="nl-NL"/>
        </w:rPr>
        <w:t xml:space="preserve"> nhi hai năm </w:t>
      </w:r>
      <w:r w:rsidRPr="000202A7">
        <w:rPr>
          <w:rFonts w:eastAsia="Times New Roman" w:cs="Times New Roman"/>
          <w:color w:val="000000"/>
          <w:spacing w:val="-6"/>
          <w:sz w:val="28"/>
          <w:szCs w:val="28"/>
          <w:lang w:val="nl-NL"/>
        </w:rPr>
        <w:t>1 lần vào ngày 1/6 hoặc dịp Tết trung thu với nhiều hoạt động bổ ích được cha mẹ và các cháu ủng hộ.</w:t>
      </w:r>
    </w:p>
    <w:p w:rsidR="003D15F4" w:rsidRPr="000202A7" w:rsidRDefault="003D15F4" w:rsidP="00D42DB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3.3. Hoạt động văn nghệ và thể thao</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Công đoàn </w:t>
      </w:r>
      <w:r w:rsidR="005C305A"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thường xuyên tổ chức các hoạt động văn nghệ thể thao để tạo điều kiện giao lưu giữa các công đoàn bộ phận, góp phần rèn luyện sức khỏe, nâng cao đời sống văn hóa, phẩm chất đạo đức cho cán bộ đoàn viên.</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Năm 201</w:t>
      </w:r>
      <w:r w:rsidR="00367EFE" w:rsidRPr="000202A7">
        <w:rPr>
          <w:rFonts w:eastAsia="Times New Roman" w:cs="Times New Roman"/>
          <w:color w:val="000000"/>
          <w:spacing w:val="-6"/>
          <w:sz w:val="28"/>
          <w:szCs w:val="28"/>
          <w:lang w:val="nl-NL"/>
        </w:rPr>
        <w:t>3</w:t>
      </w:r>
      <w:r w:rsidRPr="000202A7">
        <w:rPr>
          <w:rFonts w:eastAsia="Times New Roman" w:cs="Times New Roman"/>
          <w:color w:val="000000"/>
          <w:spacing w:val="-6"/>
          <w:sz w:val="28"/>
          <w:szCs w:val="28"/>
          <w:lang w:val="nl-NL"/>
        </w:rPr>
        <w:t xml:space="preserve">, </w:t>
      </w:r>
      <w:r w:rsidR="00987813">
        <w:rPr>
          <w:rFonts w:eastAsia="Times New Roman" w:cs="Times New Roman"/>
          <w:color w:val="000000"/>
          <w:spacing w:val="-6"/>
          <w:sz w:val="28"/>
          <w:szCs w:val="28"/>
          <w:lang w:val="nl-NL"/>
        </w:rPr>
        <w:t>k</w:t>
      </w:r>
      <w:r w:rsidR="00367EFE" w:rsidRPr="000202A7">
        <w:rPr>
          <w:rFonts w:eastAsia="Times New Roman" w:cs="Times New Roman"/>
          <w:color w:val="000000"/>
          <w:spacing w:val="-6"/>
          <w:sz w:val="28"/>
          <w:szCs w:val="28"/>
          <w:lang w:val="nl-NL"/>
        </w:rPr>
        <w:t xml:space="preserve">ỷ niệm 25 năm ngày thành lập trường Công đoàn đã tổ chức Hội thao toàn trường thu hút gần 100 % cán bộ, giảng viên, người  lao động tham gia. </w:t>
      </w:r>
      <w:r w:rsidRPr="000202A7">
        <w:rPr>
          <w:rFonts w:eastAsia="Times New Roman" w:cs="Times New Roman"/>
          <w:color w:val="000000"/>
          <w:spacing w:val="-6"/>
          <w:sz w:val="28"/>
          <w:szCs w:val="28"/>
          <w:lang w:val="nl-NL"/>
        </w:rPr>
        <w:t xml:space="preserve"> Kỷ niệm ngày </w:t>
      </w:r>
      <w:r w:rsidRPr="000202A7">
        <w:rPr>
          <w:rFonts w:eastAsia="Times New Roman" w:cs="Times New Roman"/>
          <w:color w:val="000000"/>
          <w:spacing w:val="-6"/>
          <w:sz w:val="28"/>
          <w:szCs w:val="28"/>
          <w:lang w:val="nl-NL"/>
        </w:rPr>
        <w:lastRenderedPageBreak/>
        <w:t xml:space="preserve">nhà giáo Việt Nam 20/11/2014, Công đoàn đã tổ chức </w:t>
      </w:r>
      <w:r w:rsidR="00987813">
        <w:rPr>
          <w:rFonts w:eastAsia="Times New Roman" w:cs="Times New Roman"/>
          <w:color w:val="000000"/>
          <w:spacing w:val="-6"/>
          <w:sz w:val="28"/>
          <w:szCs w:val="28"/>
          <w:lang w:val="nl-NL"/>
        </w:rPr>
        <w:t>Hội thi “</w:t>
      </w:r>
      <w:r w:rsidR="00AE2264" w:rsidRPr="000202A7">
        <w:rPr>
          <w:rFonts w:eastAsia="Times New Roman" w:cs="Times New Roman"/>
          <w:color w:val="000000"/>
          <w:spacing w:val="-6"/>
          <w:sz w:val="28"/>
          <w:szCs w:val="28"/>
          <w:lang w:val="nl-NL"/>
        </w:rPr>
        <w:t>Công đoàn viên thanh lịch” thu hút 100 % đơn vị công đoàn trực thuộc tham gia.</w:t>
      </w:r>
    </w:p>
    <w:p w:rsidR="00AE2264" w:rsidRPr="000202A7" w:rsidRDefault="00AE226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Công đoàn trư</w:t>
      </w:r>
      <w:r w:rsidR="00987813">
        <w:rPr>
          <w:rFonts w:eastAsia="Times New Roman" w:cs="Times New Roman"/>
          <w:color w:val="000000"/>
          <w:spacing w:val="-6"/>
          <w:sz w:val="28"/>
          <w:szCs w:val="28"/>
          <w:lang w:val="nl-NL"/>
        </w:rPr>
        <w:t>ờng hằng năm đều tổ chức giải t</w:t>
      </w:r>
      <w:r w:rsidRPr="000202A7">
        <w:rPr>
          <w:rFonts w:eastAsia="Times New Roman" w:cs="Times New Roman"/>
          <w:color w:val="000000"/>
          <w:spacing w:val="-6"/>
          <w:sz w:val="28"/>
          <w:szCs w:val="28"/>
          <w:lang w:val="nl-NL"/>
        </w:rPr>
        <w:t xml:space="preserve">ruyền thống </w:t>
      </w:r>
      <w:r w:rsidR="00987813">
        <w:rPr>
          <w:rFonts w:eastAsia="Times New Roman" w:cs="Times New Roman"/>
          <w:color w:val="000000"/>
          <w:spacing w:val="-6"/>
          <w:sz w:val="28"/>
          <w:szCs w:val="28"/>
          <w:lang w:val="nl-NL"/>
        </w:rPr>
        <w:t>“</w:t>
      </w:r>
      <w:r w:rsidR="00987813" w:rsidRPr="000202A7">
        <w:rPr>
          <w:rFonts w:eastAsia="Times New Roman" w:cs="Times New Roman"/>
          <w:color w:val="000000"/>
          <w:spacing w:val="-6"/>
          <w:sz w:val="28"/>
          <w:szCs w:val="28"/>
          <w:lang w:val="nl-NL"/>
        </w:rPr>
        <w:t xml:space="preserve">Cán </w:t>
      </w:r>
      <w:r w:rsidRPr="000202A7">
        <w:rPr>
          <w:rFonts w:eastAsia="Times New Roman" w:cs="Times New Roman"/>
          <w:color w:val="000000"/>
          <w:spacing w:val="-6"/>
          <w:sz w:val="28"/>
          <w:szCs w:val="28"/>
          <w:lang w:val="nl-NL"/>
        </w:rPr>
        <w:t xml:space="preserve">bộ, giảng viên công nhân viên trường Đại học Giao thông vận tải </w:t>
      </w:r>
      <w:r w:rsidR="00987813">
        <w:rPr>
          <w:rFonts w:eastAsia="Times New Roman" w:cs="Times New Roman"/>
          <w:color w:val="000000"/>
          <w:spacing w:val="-6"/>
          <w:sz w:val="28"/>
          <w:szCs w:val="28"/>
          <w:lang w:val="nl-NL"/>
        </w:rPr>
        <w:t>TP.HCM chào mừng ngày nhà giáo Việt N</w:t>
      </w:r>
      <w:r w:rsidRPr="000202A7">
        <w:rPr>
          <w:rFonts w:eastAsia="Times New Roman" w:cs="Times New Roman"/>
          <w:color w:val="000000"/>
          <w:spacing w:val="-6"/>
          <w:sz w:val="28"/>
          <w:szCs w:val="28"/>
          <w:lang w:val="nl-NL"/>
        </w:rPr>
        <w:t>am 20-11” bao gồm các môn: bóng bàn, bơi lội, bóng đá.</w:t>
      </w:r>
    </w:p>
    <w:p w:rsidR="00AE2264" w:rsidRPr="000202A7" w:rsidRDefault="00AE226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Tham gia tích cực các hoạt động phong trào văn nghệ thể thao do Liên đoàn Lao động </w:t>
      </w:r>
      <w:r w:rsidR="00987813">
        <w:rPr>
          <w:rFonts w:eastAsia="Times New Roman" w:cs="Times New Roman"/>
          <w:color w:val="000000"/>
          <w:spacing w:val="-6"/>
          <w:sz w:val="28"/>
          <w:szCs w:val="28"/>
          <w:lang w:val="nl-NL"/>
        </w:rPr>
        <w:t xml:space="preserve">TP.HCM </w:t>
      </w:r>
      <w:r w:rsidRPr="000202A7">
        <w:rPr>
          <w:rFonts w:eastAsia="Times New Roman" w:cs="Times New Roman"/>
          <w:color w:val="000000"/>
          <w:spacing w:val="-6"/>
          <w:sz w:val="28"/>
          <w:szCs w:val="28"/>
          <w:lang w:val="nl-NL"/>
        </w:rPr>
        <w:t xml:space="preserve">tổ chức: Giải nhất toàn thành phố hội thi “Vinh Quang công đoàn Việt </w:t>
      </w:r>
      <w:r w:rsidR="00987813">
        <w:rPr>
          <w:rFonts w:eastAsia="Times New Roman" w:cs="Times New Roman"/>
          <w:color w:val="000000"/>
          <w:spacing w:val="-6"/>
          <w:sz w:val="28"/>
          <w:szCs w:val="28"/>
          <w:lang w:val="nl-NL"/>
        </w:rPr>
        <w:t>Nam”</w:t>
      </w:r>
      <w:r w:rsidR="002647F7" w:rsidRPr="000202A7">
        <w:rPr>
          <w:rFonts w:eastAsia="Times New Roman" w:cs="Times New Roman"/>
          <w:color w:val="000000"/>
          <w:spacing w:val="-6"/>
          <w:sz w:val="28"/>
          <w:szCs w:val="28"/>
          <w:lang w:val="nl-NL"/>
        </w:rPr>
        <w:t>; Giả</w:t>
      </w:r>
      <w:r w:rsidRPr="000202A7">
        <w:rPr>
          <w:rFonts w:eastAsia="Times New Roman" w:cs="Times New Roman"/>
          <w:color w:val="000000"/>
          <w:spacing w:val="-6"/>
          <w:sz w:val="28"/>
          <w:szCs w:val="28"/>
          <w:lang w:val="nl-NL"/>
        </w:rPr>
        <w:t xml:space="preserve">i nhì Hội diễn văn nghệ toàn thành phố do Liên đoàn lao động </w:t>
      </w:r>
      <w:r w:rsidR="00987813">
        <w:rPr>
          <w:rFonts w:eastAsia="Times New Roman" w:cs="Times New Roman"/>
          <w:color w:val="000000"/>
          <w:spacing w:val="-6"/>
          <w:sz w:val="28"/>
          <w:szCs w:val="28"/>
          <w:lang w:val="nl-NL"/>
        </w:rPr>
        <w:t xml:space="preserve">TP.HCM </w:t>
      </w:r>
      <w:r w:rsidRPr="000202A7">
        <w:rPr>
          <w:rFonts w:eastAsia="Times New Roman" w:cs="Times New Roman"/>
          <w:color w:val="000000"/>
          <w:spacing w:val="-6"/>
          <w:sz w:val="28"/>
          <w:szCs w:val="28"/>
          <w:lang w:val="nl-NL"/>
        </w:rPr>
        <w:t>tổ chức, Giải bạc Hội diễn văn nghệ toàn ngành Giao t</w:t>
      </w:r>
      <w:r w:rsidR="0046209F" w:rsidRPr="000202A7">
        <w:rPr>
          <w:rFonts w:eastAsia="Times New Roman" w:cs="Times New Roman"/>
          <w:color w:val="000000"/>
          <w:spacing w:val="-6"/>
          <w:sz w:val="28"/>
          <w:szCs w:val="28"/>
          <w:lang w:val="nl-NL"/>
        </w:rPr>
        <w:t>h</w:t>
      </w:r>
      <w:r w:rsidR="00987813">
        <w:rPr>
          <w:rFonts w:eastAsia="Times New Roman" w:cs="Times New Roman"/>
          <w:color w:val="000000"/>
          <w:spacing w:val="-6"/>
          <w:sz w:val="28"/>
          <w:szCs w:val="28"/>
          <w:lang w:val="nl-NL"/>
        </w:rPr>
        <w:t xml:space="preserve">ông vận tải tổ chức tại Hà Nội </w:t>
      </w:r>
      <w:r w:rsidR="002647F7" w:rsidRPr="000202A7">
        <w:rPr>
          <w:rFonts w:eastAsia="Times New Roman" w:cs="Times New Roman"/>
          <w:color w:val="000000"/>
          <w:spacing w:val="-6"/>
          <w:sz w:val="28"/>
          <w:szCs w:val="28"/>
          <w:lang w:val="nl-NL"/>
        </w:rPr>
        <w:t xml:space="preserve">và rất nhiều giải thưởng khác. </w:t>
      </w:r>
    </w:p>
    <w:p w:rsidR="00166A1D" w:rsidRPr="000202A7" w:rsidRDefault="00166A1D" w:rsidP="00046A4E">
      <w:pPr>
        <w:shd w:val="clear" w:color="auto" w:fill="FFFFFF"/>
        <w:spacing w:before="120" w:after="120" w:line="240" w:lineRule="auto"/>
        <w:ind w:firstLine="720"/>
        <w:jc w:val="both"/>
        <w:rPr>
          <w:rFonts w:eastAsia="Times New Roman" w:cs="Times New Roman"/>
          <w:i/>
          <w:color w:val="000000"/>
          <w:spacing w:val="-6"/>
          <w:sz w:val="28"/>
          <w:szCs w:val="28"/>
          <w:lang w:val="nl-NL"/>
        </w:rPr>
      </w:pPr>
      <w:r w:rsidRPr="000202A7">
        <w:rPr>
          <w:rFonts w:eastAsia="Times New Roman" w:cs="Times New Roman"/>
          <w:color w:val="000000"/>
          <w:spacing w:val="-6"/>
          <w:sz w:val="28"/>
          <w:szCs w:val="28"/>
          <w:lang w:val="nl-NL"/>
        </w:rPr>
        <w:t>Hằn</w:t>
      </w:r>
      <w:r w:rsidR="00987813">
        <w:rPr>
          <w:rFonts w:eastAsia="Times New Roman" w:cs="Times New Roman"/>
          <w:color w:val="000000"/>
          <w:spacing w:val="-6"/>
          <w:sz w:val="28"/>
          <w:szCs w:val="28"/>
          <w:lang w:val="nl-NL"/>
        </w:rPr>
        <w:t xml:space="preserve">g năm, Công đoàn Trường </w:t>
      </w:r>
      <w:r w:rsidR="000D3B2C" w:rsidRPr="000202A7">
        <w:rPr>
          <w:rFonts w:eastAsia="Times New Roman" w:cs="Times New Roman"/>
          <w:color w:val="000000"/>
          <w:spacing w:val="-6"/>
          <w:sz w:val="28"/>
          <w:szCs w:val="28"/>
          <w:lang w:val="nl-NL"/>
        </w:rPr>
        <w:t xml:space="preserve">cử các </w:t>
      </w:r>
      <w:r w:rsidRPr="000202A7">
        <w:rPr>
          <w:rFonts w:eastAsia="Times New Roman" w:cs="Times New Roman"/>
          <w:color w:val="000000"/>
          <w:spacing w:val="-6"/>
          <w:sz w:val="28"/>
          <w:szCs w:val="28"/>
          <w:lang w:val="nl-NL"/>
        </w:rPr>
        <w:t xml:space="preserve">đội bóng bàn, cầu lông tham gia giải thể thao các trường đại học, cao đẳng toàn quốc và đạt thứ hạng cao. </w:t>
      </w:r>
    </w:p>
    <w:p w:rsidR="002647F7" w:rsidRPr="000202A7" w:rsidRDefault="002647F7"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987813">
        <w:rPr>
          <w:rFonts w:eastAsia="Times New Roman" w:cs="Times New Roman"/>
          <w:color w:val="000000"/>
          <w:spacing w:val="-6"/>
          <w:sz w:val="28"/>
          <w:szCs w:val="28"/>
          <w:lang w:val="nl-NL"/>
        </w:rPr>
        <w:t xml:space="preserve">Phong trào văn </w:t>
      </w:r>
      <w:r w:rsidRPr="000202A7">
        <w:rPr>
          <w:rFonts w:eastAsia="Times New Roman" w:cs="Times New Roman"/>
          <w:color w:val="000000"/>
          <w:spacing w:val="-6"/>
          <w:sz w:val="28"/>
          <w:szCs w:val="28"/>
          <w:lang w:val="nl-NL"/>
        </w:rPr>
        <w:t xml:space="preserve">nghệ, thể thao công đoàn trường được đánh giá là một trong những đơn vị mạnh toàn thành phố. </w:t>
      </w:r>
    </w:p>
    <w:p w:rsidR="003D15F4" w:rsidRPr="000202A7" w:rsidRDefault="003D15F4" w:rsidP="00987813">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3.4 Công tác thi đua khen thưởng</w:t>
      </w:r>
      <w:r w:rsidRPr="000202A7">
        <w:rPr>
          <w:rFonts w:eastAsia="Times New Roman" w:cs="Times New Roman"/>
          <w:color w:val="000000"/>
          <w:spacing w:val="-6"/>
          <w:sz w:val="28"/>
          <w:szCs w:val="28"/>
          <w:lang w:val="nl-NL"/>
        </w:rPr>
        <w:t>.</w:t>
      </w:r>
    </w:p>
    <w:p w:rsidR="002647F7"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Công tác thi đua </w:t>
      </w:r>
      <w:r w:rsidR="005862C8" w:rsidRPr="000202A7">
        <w:rPr>
          <w:rFonts w:eastAsia="Times New Roman" w:cs="Times New Roman"/>
          <w:color w:val="000000"/>
          <w:spacing w:val="-6"/>
          <w:sz w:val="28"/>
          <w:szCs w:val="28"/>
          <w:lang w:val="nl-NL"/>
        </w:rPr>
        <w:t xml:space="preserve">luôn được </w:t>
      </w:r>
      <w:r w:rsidRPr="000202A7">
        <w:rPr>
          <w:rFonts w:eastAsia="Times New Roman" w:cs="Times New Roman"/>
          <w:color w:val="000000"/>
          <w:spacing w:val="-6"/>
          <w:sz w:val="28"/>
          <w:szCs w:val="28"/>
          <w:lang w:val="nl-NL"/>
        </w:rPr>
        <w:t>công đoàn quan tâm</w:t>
      </w:r>
      <w:r w:rsidR="002647F7" w:rsidRPr="000202A7">
        <w:rPr>
          <w:rFonts w:eastAsia="Times New Roman" w:cs="Times New Roman"/>
          <w:color w:val="000000"/>
          <w:spacing w:val="-6"/>
          <w:sz w:val="28"/>
          <w:szCs w:val="28"/>
          <w:lang w:val="nl-NL"/>
        </w:rPr>
        <w:t xml:space="preserve"> từng bước đi vào nề nếp đảm bảo được sự động viên đối với các đơn vị công đoàn và công đoàn.</w:t>
      </w:r>
    </w:p>
    <w:p w:rsidR="000D3B2C" w:rsidRPr="000202A7" w:rsidRDefault="005862C8"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Trong </w:t>
      </w:r>
      <w:r w:rsidR="000D3B2C" w:rsidRPr="000202A7">
        <w:rPr>
          <w:rFonts w:eastAsia="Times New Roman" w:cs="Times New Roman"/>
          <w:color w:val="000000"/>
          <w:spacing w:val="-6"/>
          <w:sz w:val="28"/>
          <w:szCs w:val="28"/>
          <w:lang w:val="nl-NL"/>
        </w:rPr>
        <w:t>suốt nhiệm kỳ qua</w:t>
      </w:r>
      <w:r>
        <w:rPr>
          <w:rFonts w:eastAsia="Times New Roman" w:cs="Times New Roman"/>
          <w:color w:val="000000"/>
          <w:spacing w:val="-6"/>
          <w:sz w:val="28"/>
          <w:szCs w:val="28"/>
          <w:lang w:val="nl-NL"/>
        </w:rPr>
        <w:t>,</w:t>
      </w:r>
      <w:r w:rsidR="000D3B2C" w:rsidRPr="000202A7">
        <w:rPr>
          <w:rFonts w:eastAsia="Times New Roman" w:cs="Times New Roman"/>
          <w:color w:val="000000"/>
          <w:spacing w:val="-6"/>
          <w:sz w:val="28"/>
          <w:szCs w:val="28"/>
          <w:lang w:val="nl-NL"/>
        </w:rPr>
        <w:t xml:space="preserve"> công đoàn Trường đã phát động 9 đợt thi đua</w:t>
      </w:r>
      <w:r w:rsidR="008A3980" w:rsidRPr="000202A7">
        <w:rPr>
          <w:rFonts w:eastAsia="Times New Roman" w:cs="Times New Roman"/>
          <w:color w:val="000000"/>
          <w:spacing w:val="-6"/>
          <w:sz w:val="28"/>
          <w:szCs w:val="28"/>
          <w:lang w:val="nl-NL"/>
        </w:rPr>
        <w:t xml:space="preserve"> lập thành tích chào mừng các n</w:t>
      </w:r>
      <w:r w:rsidR="000D3B2C" w:rsidRPr="000202A7">
        <w:rPr>
          <w:rFonts w:eastAsia="Times New Roman" w:cs="Times New Roman"/>
          <w:color w:val="000000"/>
          <w:spacing w:val="-6"/>
          <w:sz w:val="28"/>
          <w:szCs w:val="28"/>
          <w:lang w:val="nl-NL"/>
        </w:rPr>
        <w:t xml:space="preserve">gày lễ lớn có kết hợp với phong trào văn nghệ, thể thao. </w:t>
      </w:r>
    </w:p>
    <w:p w:rsidR="000D3B2C" w:rsidRPr="000202A7" w:rsidRDefault="005862C8"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Nhiệm </w:t>
      </w:r>
      <w:r w:rsidR="000D3B2C" w:rsidRPr="000202A7">
        <w:rPr>
          <w:rFonts w:eastAsia="Times New Roman" w:cs="Times New Roman"/>
          <w:color w:val="000000"/>
          <w:spacing w:val="-6"/>
          <w:sz w:val="28"/>
          <w:szCs w:val="28"/>
          <w:lang w:val="nl-NL"/>
        </w:rPr>
        <w:t xml:space="preserve">kỳ 2012 </w:t>
      </w:r>
      <w:r>
        <w:rPr>
          <w:rFonts w:eastAsia="Times New Roman" w:cs="Times New Roman"/>
          <w:color w:val="000000"/>
          <w:spacing w:val="-6"/>
          <w:sz w:val="28"/>
          <w:szCs w:val="28"/>
          <w:lang w:val="nl-NL"/>
        </w:rPr>
        <w:t>–</w:t>
      </w:r>
      <w:r w:rsidR="000D3B2C" w:rsidRPr="000202A7">
        <w:rPr>
          <w:rFonts w:eastAsia="Times New Roman" w:cs="Times New Roman"/>
          <w:color w:val="000000"/>
          <w:spacing w:val="-6"/>
          <w:sz w:val="28"/>
          <w:szCs w:val="28"/>
          <w:lang w:val="nl-NL"/>
        </w:rPr>
        <w:t xml:space="preserve"> 2017</w:t>
      </w:r>
      <w:r>
        <w:rPr>
          <w:rFonts w:eastAsia="Times New Roman" w:cs="Times New Roman"/>
          <w:color w:val="000000"/>
          <w:spacing w:val="-6"/>
          <w:sz w:val="28"/>
          <w:szCs w:val="28"/>
          <w:lang w:val="nl-NL"/>
        </w:rPr>
        <w:t>,</w:t>
      </w:r>
      <w:r w:rsidR="005C305A">
        <w:rPr>
          <w:rFonts w:eastAsia="Times New Roman" w:cs="Times New Roman"/>
          <w:color w:val="000000"/>
          <w:spacing w:val="-6"/>
          <w:sz w:val="28"/>
          <w:szCs w:val="28"/>
          <w:lang w:val="nl-NL"/>
        </w:rPr>
        <w:t xml:space="preserve"> Công </w:t>
      </w:r>
      <w:r>
        <w:rPr>
          <w:rFonts w:eastAsia="Times New Roman" w:cs="Times New Roman"/>
          <w:color w:val="000000"/>
          <w:spacing w:val="-6"/>
          <w:sz w:val="28"/>
          <w:szCs w:val="28"/>
          <w:lang w:val="nl-NL"/>
        </w:rPr>
        <w:t xml:space="preserve">đoàn đạt được </w:t>
      </w:r>
      <w:r w:rsidR="000D3B2C" w:rsidRPr="000202A7">
        <w:rPr>
          <w:rFonts w:eastAsia="Times New Roman" w:cs="Times New Roman"/>
          <w:color w:val="000000"/>
          <w:spacing w:val="-6"/>
          <w:sz w:val="28"/>
          <w:szCs w:val="28"/>
          <w:lang w:val="nl-NL"/>
        </w:rPr>
        <w:t xml:space="preserve">Bằng khen của </w:t>
      </w:r>
      <w:r w:rsidR="008A3980" w:rsidRPr="000202A7">
        <w:rPr>
          <w:rFonts w:eastAsia="Times New Roman" w:cs="Times New Roman"/>
          <w:color w:val="000000"/>
          <w:spacing w:val="-6"/>
          <w:sz w:val="28"/>
          <w:szCs w:val="28"/>
          <w:lang w:val="nl-NL"/>
        </w:rPr>
        <w:t xml:space="preserve">liên đoàn Lao động thành phố, </w:t>
      </w:r>
      <w:r w:rsidR="000D3B2C" w:rsidRPr="000202A7">
        <w:rPr>
          <w:rFonts w:eastAsia="Times New Roman" w:cs="Times New Roman"/>
          <w:color w:val="000000"/>
          <w:spacing w:val="-6"/>
          <w:sz w:val="28"/>
          <w:szCs w:val="28"/>
          <w:lang w:val="nl-NL"/>
        </w:rPr>
        <w:t xml:space="preserve">Tổng Liên đoàn Lao động Việt </w:t>
      </w:r>
      <w:r w:rsidR="008A3980" w:rsidRPr="000202A7">
        <w:rPr>
          <w:rFonts w:eastAsia="Times New Roman" w:cs="Times New Roman"/>
          <w:color w:val="000000"/>
          <w:spacing w:val="-6"/>
          <w:sz w:val="28"/>
          <w:szCs w:val="28"/>
          <w:lang w:val="nl-NL"/>
        </w:rPr>
        <w:t>Nam.</w:t>
      </w:r>
    </w:p>
    <w:p w:rsidR="008A3980" w:rsidRPr="000202A7" w:rsidRDefault="008A3980"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Nhiều tập thể, cá nhân nhận được bằng khen Liên đoàn Lao động thành phố. </w:t>
      </w:r>
    </w:p>
    <w:p w:rsidR="008A3980" w:rsidRPr="000202A7" w:rsidRDefault="008A3980"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Hằng năm 70 % công đoàn viên đạt công đoàn viên hoàn thành tốt nhiệm vụ; 30 %  công đoàn viên hoàn thành xuất sắc nhiệm vụ; 100 % công đoàn viên nữ đạt danh hiệu phụ nữ hai giỏi cấp trường, nhiều cá nhân đạt danh hiệu phụ nữ hai giỏi cấp thành phố. </w:t>
      </w:r>
    </w:p>
    <w:p w:rsidR="003D15F4" w:rsidRPr="000202A7" w:rsidRDefault="003D15F4" w:rsidP="005862C8">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i/>
          <w:iCs/>
          <w:color w:val="000000"/>
          <w:spacing w:val="-6"/>
          <w:sz w:val="28"/>
          <w:szCs w:val="28"/>
          <w:lang w:val="nl-NL"/>
        </w:rPr>
        <w:t>4. Đổi mới tổ chức, tăng cường nâng cao chất lượng đội ngũ cán bộ công đoàn các cấp, xây dựng tổ chức công đoàn vững mạnh, th</w:t>
      </w:r>
      <w:r w:rsidR="00DB2E72">
        <w:rPr>
          <w:rFonts w:eastAsia="Times New Roman" w:cs="Times New Roman"/>
          <w:b/>
          <w:bCs/>
          <w:i/>
          <w:iCs/>
          <w:color w:val="000000"/>
          <w:spacing w:val="-6"/>
          <w:sz w:val="28"/>
          <w:szCs w:val="28"/>
          <w:lang w:val="nl-NL"/>
        </w:rPr>
        <w:t>am gia xây dựng phát triển Đảng</w:t>
      </w:r>
    </w:p>
    <w:p w:rsidR="003D15F4" w:rsidRPr="000202A7" w:rsidRDefault="003D15F4" w:rsidP="005862C8">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4.1. Công tác tổ chức</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Ban Chấp hành Công đoàn </w:t>
      </w:r>
      <w:r w:rsidR="00166A1D"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 xml:space="preserve">chủ động xây dựng kế hoạch hoạt động hàng năm và triển khai tới từng Công đoàn bộ phận </w:t>
      </w:r>
      <w:r w:rsidR="00DB2E72">
        <w:rPr>
          <w:rFonts w:eastAsia="Times New Roman" w:cs="Times New Roman"/>
          <w:color w:val="000000"/>
          <w:spacing w:val="-6"/>
          <w:sz w:val="28"/>
          <w:szCs w:val="28"/>
          <w:lang w:val="nl-NL"/>
        </w:rPr>
        <w:t xml:space="preserve">thông </w:t>
      </w:r>
      <w:r w:rsidRPr="000202A7">
        <w:rPr>
          <w:rFonts w:eastAsia="Times New Roman" w:cs="Times New Roman"/>
          <w:color w:val="000000"/>
          <w:spacing w:val="-6"/>
          <w:sz w:val="28"/>
          <w:szCs w:val="28"/>
          <w:lang w:val="nl-NL"/>
        </w:rPr>
        <w:t>qua hội nghị BCH Công đoàn mở rộng.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Triển khai thực hiện tốt Chương trình “Phát triển đoàn viên giai đoạn 2013-2018” và Chương trình “Nâng cao chất lượng và hiệu quả hoạt động của đội ngũ cán bộ công đoàn”, cụ thể:</w:t>
      </w:r>
    </w:p>
    <w:p w:rsidR="002647F7" w:rsidRPr="00DB2E72" w:rsidRDefault="002647F7" w:rsidP="00DB2E72">
      <w:pPr>
        <w:pStyle w:val="ListParagraph"/>
        <w:numPr>
          <w:ilvl w:val="0"/>
          <w:numId w:val="3"/>
        </w:numPr>
        <w:shd w:val="clear" w:color="auto" w:fill="FFFFFF"/>
        <w:spacing w:before="120" w:after="120" w:line="240" w:lineRule="auto"/>
        <w:jc w:val="both"/>
        <w:rPr>
          <w:rFonts w:eastAsia="Times New Roman" w:cs="Times New Roman"/>
          <w:color w:val="000000"/>
          <w:sz w:val="28"/>
          <w:szCs w:val="28"/>
          <w:lang w:val="nl-NL"/>
        </w:rPr>
      </w:pPr>
      <w:r w:rsidRPr="00DB2E72">
        <w:rPr>
          <w:rFonts w:eastAsia="Times New Roman" w:cs="Times New Roman"/>
          <w:color w:val="000000"/>
          <w:spacing w:val="-6"/>
          <w:sz w:val="28"/>
          <w:szCs w:val="28"/>
          <w:lang w:val="nl-NL"/>
        </w:rPr>
        <w:t xml:space="preserve">Năm 2013: </w:t>
      </w:r>
      <w:r w:rsidR="0046209F" w:rsidRPr="00DB2E72">
        <w:rPr>
          <w:rFonts w:eastAsia="Times New Roman" w:cs="Times New Roman"/>
          <w:color w:val="000000"/>
          <w:spacing w:val="-6"/>
          <w:sz w:val="28"/>
          <w:szCs w:val="28"/>
          <w:lang w:val="nl-NL"/>
        </w:rPr>
        <w:t>Kết nạp được 20 đoàn viên công đoàn</w:t>
      </w:r>
    </w:p>
    <w:p w:rsidR="003D15F4" w:rsidRPr="00DB2E72" w:rsidRDefault="002647F7" w:rsidP="00DB2E72">
      <w:pPr>
        <w:pStyle w:val="ListParagraph"/>
        <w:numPr>
          <w:ilvl w:val="0"/>
          <w:numId w:val="3"/>
        </w:numPr>
        <w:shd w:val="clear" w:color="auto" w:fill="FFFFFF"/>
        <w:spacing w:before="120" w:after="120" w:line="240" w:lineRule="auto"/>
        <w:jc w:val="both"/>
        <w:rPr>
          <w:rFonts w:eastAsia="Times New Roman" w:cs="Times New Roman"/>
          <w:color w:val="000000"/>
          <w:sz w:val="28"/>
          <w:szCs w:val="28"/>
          <w:lang w:val="nl-NL"/>
        </w:rPr>
      </w:pPr>
      <w:r w:rsidRPr="00DB2E72">
        <w:rPr>
          <w:rFonts w:eastAsia="Times New Roman" w:cs="Times New Roman"/>
          <w:color w:val="000000"/>
          <w:spacing w:val="-6"/>
          <w:sz w:val="28"/>
          <w:szCs w:val="28"/>
          <w:lang w:val="nl-NL"/>
        </w:rPr>
        <w:t>Năm 2014: kết nạp cho 2</w:t>
      </w:r>
      <w:r w:rsidR="003D15F4" w:rsidRPr="00DB2E72">
        <w:rPr>
          <w:rFonts w:eastAsia="Times New Roman" w:cs="Times New Roman"/>
          <w:color w:val="000000"/>
          <w:spacing w:val="-6"/>
          <w:sz w:val="28"/>
          <w:szCs w:val="28"/>
          <w:lang w:val="nl-NL"/>
        </w:rPr>
        <w:t>5 người lao động trở thành Công đoàn viên. Thành lập mới một công đoàn bộ phận trên cơ sở sát nhập 2 công đoàn bộ phận do thay đổi cơ cấu tổ chức.</w:t>
      </w:r>
    </w:p>
    <w:p w:rsidR="003D15F4" w:rsidRPr="00DB2E72" w:rsidRDefault="003D15F4" w:rsidP="00DB2E72">
      <w:pPr>
        <w:pStyle w:val="ListParagraph"/>
        <w:numPr>
          <w:ilvl w:val="0"/>
          <w:numId w:val="3"/>
        </w:numPr>
        <w:shd w:val="clear" w:color="auto" w:fill="FFFFFF"/>
        <w:spacing w:before="120" w:after="120" w:line="240" w:lineRule="auto"/>
        <w:jc w:val="both"/>
        <w:rPr>
          <w:rFonts w:eastAsia="Times New Roman" w:cs="Times New Roman"/>
          <w:color w:val="000000"/>
          <w:spacing w:val="-6"/>
          <w:sz w:val="28"/>
          <w:szCs w:val="28"/>
          <w:lang w:val="nl-NL"/>
        </w:rPr>
      </w:pPr>
      <w:r w:rsidRPr="00DB2E72">
        <w:rPr>
          <w:rFonts w:eastAsia="Times New Roman" w:cs="Times New Roman"/>
          <w:color w:val="000000"/>
          <w:spacing w:val="-6"/>
          <w:sz w:val="28"/>
          <w:szCs w:val="28"/>
          <w:lang w:val="nl-NL"/>
        </w:rPr>
        <w:lastRenderedPageBreak/>
        <w:t xml:space="preserve">Năm 2015: kết nạp cho </w:t>
      </w:r>
      <w:r w:rsidR="002647F7" w:rsidRPr="00DB2E72">
        <w:rPr>
          <w:rFonts w:eastAsia="Times New Roman" w:cs="Times New Roman"/>
          <w:color w:val="000000"/>
          <w:spacing w:val="-6"/>
          <w:sz w:val="28"/>
          <w:szCs w:val="28"/>
          <w:lang w:val="nl-NL"/>
        </w:rPr>
        <w:t>2</w:t>
      </w:r>
      <w:r w:rsidRPr="00DB2E72">
        <w:rPr>
          <w:rFonts w:eastAsia="Times New Roman" w:cs="Times New Roman"/>
          <w:color w:val="000000"/>
          <w:spacing w:val="-6"/>
          <w:sz w:val="28"/>
          <w:szCs w:val="28"/>
          <w:lang w:val="nl-NL"/>
        </w:rPr>
        <w:t>3 người lao động trở thành Công đoàn viên. Thành lập mới một công đoàn bộ phận trên cơ sở tách 2 công đoàn bộ phận do thay đổi cơ cấu tổ chức.</w:t>
      </w:r>
    </w:p>
    <w:p w:rsidR="002647F7" w:rsidRPr="00DB2E72" w:rsidRDefault="002647F7" w:rsidP="00DB2E72">
      <w:pPr>
        <w:pStyle w:val="ListParagraph"/>
        <w:numPr>
          <w:ilvl w:val="0"/>
          <w:numId w:val="3"/>
        </w:numPr>
        <w:shd w:val="clear" w:color="auto" w:fill="FFFFFF"/>
        <w:spacing w:before="120" w:after="120" w:line="240" w:lineRule="auto"/>
        <w:jc w:val="both"/>
        <w:rPr>
          <w:rFonts w:eastAsia="Times New Roman" w:cs="Times New Roman"/>
          <w:color w:val="000000"/>
          <w:spacing w:val="-6"/>
          <w:sz w:val="28"/>
          <w:szCs w:val="28"/>
          <w:lang w:val="nl-NL"/>
        </w:rPr>
      </w:pPr>
      <w:r w:rsidRPr="00DB2E72">
        <w:rPr>
          <w:rFonts w:eastAsia="Times New Roman" w:cs="Times New Roman"/>
          <w:color w:val="000000"/>
          <w:spacing w:val="-6"/>
          <w:sz w:val="28"/>
          <w:szCs w:val="28"/>
          <w:lang w:val="nl-NL"/>
        </w:rPr>
        <w:t>Năm 2016:</w:t>
      </w:r>
      <w:r w:rsidR="0046209F" w:rsidRPr="00DB2E72">
        <w:rPr>
          <w:rFonts w:eastAsia="Times New Roman" w:cs="Times New Roman"/>
          <w:color w:val="000000"/>
          <w:spacing w:val="-6"/>
          <w:sz w:val="28"/>
          <w:szCs w:val="28"/>
          <w:lang w:val="nl-NL"/>
        </w:rPr>
        <w:t xml:space="preserve"> Kết nạp được 30 đoàn viên công đoàn.</w:t>
      </w:r>
    </w:p>
    <w:p w:rsidR="002647F7"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Tổ chức lớp tập huấn công đoàn cho cán bộ phụ trách nữ công các đơn vị và lớp tập huấn cho Ban Chấp hành Công đoàn bộ phận</w:t>
      </w:r>
      <w:r w:rsidR="002647F7" w:rsidRPr="000202A7">
        <w:rPr>
          <w:rFonts w:eastAsia="Times New Roman" w:cs="Times New Roman"/>
          <w:color w:val="000000"/>
          <w:spacing w:val="-6"/>
          <w:sz w:val="28"/>
          <w:szCs w:val="28"/>
          <w:lang w:val="nl-NL"/>
        </w:rPr>
        <w:t xml:space="preserve"> nghiệp vụ hoạt động công đoàn.</w:t>
      </w:r>
    </w:p>
    <w:p w:rsidR="002647F7" w:rsidRPr="000202A7" w:rsidRDefault="002647F7"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Duy trì tốt sinh hoạt định kỳ </w:t>
      </w:r>
      <w:r w:rsidR="00E21C7B" w:rsidRPr="000202A7">
        <w:rPr>
          <w:rFonts w:eastAsia="Times New Roman" w:cs="Times New Roman"/>
          <w:color w:val="000000"/>
          <w:spacing w:val="-6"/>
          <w:sz w:val="28"/>
          <w:szCs w:val="28"/>
          <w:lang w:val="nl-NL"/>
        </w:rPr>
        <w:t>sinh hoạt ban chấp hành công đoàn, Ban chấp hành công đoàn m</w:t>
      </w:r>
      <w:r w:rsidR="00DB2E72">
        <w:rPr>
          <w:rFonts w:eastAsia="Times New Roman" w:cs="Times New Roman"/>
          <w:color w:val="000000"/>
          <w:spacing w:val="-6"/>
          <w:sz w:val="28"/>
          <w:szCs w:val="28"/>
          <w:lang w:val="nl-NL"/>
        </w:rPr>
        <w:t>ở</w:t>
      </w:r>
      <w:r w:rsidR="00E21C7B" w:rsidRPr="000202A7">
        <w:rPr>
          <w:rFonts w:eastAsia="Times New Roman" w:cs="Times New Roman"/>
          <w:color w:val="000000"/>
          <w:spacing w:val="-6"/>
          <w:sz w:val="28"/>
          <w:szCs w:val="28"/>
          <w:lang w:val="nl-NL"/>
        </w:rPr>
        <w:t xml:space="preserve"> rộng.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4.2. Công tác tài chính công đoàn</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Công tác tài chính công đoàn được thực hiện nghiêm túc theo quy định của Điều lệ Công đoàn Việt Nam.</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Hàng năm Công đoàn </w:t>
      </w:r>
      <w:r w:rsidR="00E21C7B"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 xml:space="preserve">tiến hành lập dự toán thu chi ngân sách công đoàn, báo cáo </w:t>
      </w:r>
      <w:r w:rsidR="00E21C7B" w:rsidRPr="000202A7">
        <w:rPr>
          <w:rFonts w:eastAsia="Times New Roman" w:cs="Times New Roman"/>
          <w:color w:val="000000"/>
          <w:spacing w:val="-6"/>
          <w:sz w:val="28"/>
          <w:szCs w:val="28"/>
          <w:lang w:val="nl-NL"/>
        </w:rPr>
        <w:t xml:space="preserve">Liên đoàn Lao động </w:t>
      </w:r>
      <w:r w:rsidRPr="000202A7">
        <w:rPr>
          <w:rFonts w:eastAsia="Times New Roman" w:cs="Times New Roman"/>
          <w:color w:val="000000"/>
          <w:spacing w:val="-6"/>
          <w:sz w:val="28"/>
          <w:szCs w:val="28"/>
          <w:lang w:val="nl-NL"/>
        </w:rPr>
        <w:t xml:space="preserve">phê duyệt. Quyết toán kinh phí thực hiện theo từng quý; cuối năm lập báo cáo quyết toán trình </w:t>
      </w:r>
      <w:r w:rsidR="00E21C7B" w:rsidRPr="000202A7">
        <w:rPr>
          <w:rFonts w:eastAsia="Times New Roman" w:cs="Times New Roman"/>
          <w:color w:val="000000"/>
          <w:spacing w:val="-6"/>
          <w:sz w:val="28"/>
          <w:szCs w:val="28"/>
          <w:lang w:val="nl-NL"/>
        </w:rPr>
        <w:t xml:space="preserve">Ban tài chính Liên đoàn Lao động </w:t>
      </w:r>
      <w:r w:rsidRPr="000202A7">
        <w:rPr>
          <w:rFonts w:eastAsia="Times New Roman" w:cs="Times New Roman"/>
          <w:color w:val="000000"/>
          <w:spacing w:val="-6"/>
          <w:sz w:val="28"/>
          <w:szCs w:val="28"/>
          <w:lang w:val="nl-NL"/>
        </w:rPr>
        <w:t>phê duyệt.</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Cử cán bộ tham gia các lớp tập huấn nghiệp vụ tài chính công đoàn do </w:t>
      </w:r>
      <w:r w:rsidR="00E21C7B" w:rsidRPr="000202A7">
        <w:rPr>
          <w:rFonts w:eastAsia="Times New Roman" w:cs="Times New Roman"/>
          <w:color w:val="000000"/>
          <w:spacing w:val="-6"/>
          <w:sz w:val="28"/>
          <w:szCs w:val="28"/>
          <w:lang w:val="nl-NL"/>
        </w:rPr>
        <w:t xml:space="preserve">Liên đoàn lao động </w:t>
      </w:r>
      <w:r w:rsidRPr="000202A7">
        <w:rPr>
          <w:rFonts w:eastAsia="Times New Roman" w:cs="Times New Roman"/>
          <w:color w:val="000000"/>
          <w:spacing w:val="-6"/>
          <w:sz w:val="28"/>
          <w:szCs w:val="28"/>
          <w:lang w:val="nl-NL"/>
        </w:rPr>
        <w:t>tổ chức. Việc chi tiêu được thực hiện theo đúng quy định, đúng nguyên tắc và đúng với dự toán đã lập; có đầy đủ chứng từ, rõ ràng và minh bạch. Tỷ trọng chi hàng năm như sau: Hoạt động phong trào chiếm 60%-65% tổng chi, chi thăm hỏi công đoàn viên chiếm 12%-15%, chi phụ cấp cho cán bộ không chuyên trách chiếm 12%-15%, chi hoạt động hành chính chiếm 10%-12% tổng chi; các khoản chi đều thấp hơn so với quy định. Việc kiểm tra công tác tài chính công đoàn đồng cấp được UBKT Công đoàn thực hiện mỗi năm hai lần.</w:t>
      </w:r>
    </w:p>
    <w:p w:rsidR="00E21C7B" w:rsidRPr="000202A7" w:rsidRDefault="00E21C7B"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Hằng năm công đoàn trường luôn nhận được giấy khen của Liên đoàn Lao động thành phố Hồ Chí Minh khen tặng về hoàn thành tốt hoạt động tài chính công đoàn. </w:t>
      </w:r>
    </w:p>
    <w:p w:rsidR="003D15F4" w:rsidRPr="000202A7" w:rsidRDefault="003D15F4" w:rsidP="00DB2E72">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4.3. Hoạt động của Ủy ban Kiểm tra công đoàn</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Ủy ban kiểm tra Công </w:t>
      </w:r>
      <w:r w:rsidR="00E559F9" w:rsidRPr="000202A7">
        <w:rPr>
          <w:rFonts w:eastAsia="Times New Roman" w:cs="Times New Roman"/>
          <w:color w:val="000000"/>
          <w:spacing w:val="-6"/>
          <w:sz w:val="28"/>
          <w:szCs w:val="28"/>
          <w:lang w:val="nl-NL"/>
        </w:rPr>
        <w:t xml:space="preserve">đoàn trường </w:t>
      </w:r>
      <w:r w:rsidRPr="000202A7">
        <w:rPr>
          <w:rFonts w:eastAsia="Times New Roman" w:cs="Times New Roman"/>
          <w:color w:val="000000"/>
          <w:spacing w:val="-6"/>
          <w:sz w:val="28"/>
          <w:szCs w:val="28"/>
          <w:lang w:val="nl-NL"/>
        </w:rPr>
        <w:t xml:space="preserve">được bầu tại Hội nghị Ban Chấp hành Công đoàn </w:t>
      </w:r>
      <w:r w:rsidR="00E559F9" w:rsidRPr="000202A7">
        <w:rPr>
          <w:rFonts w:eastAsia="Times New Roman" w:cs="Times New Roman"/>
          <w:color w:val="000000"/>
          <w:spacing w:val="-6"/>
          <w:sz w:val="28"/>
          <w:szCs w:val="28"/>
          <w:lang w:val="nl-NL"/>
        </w:rPr>
        <w:t xml:space="preserve"> trường tháng 6</w:t>
      </w:r>
      <w:r w:rsidRPr="000202A7">
        <w:rPr>
          <w:rFonts w:eastAsia="Times New Roman" w:cs="Times New Roman"/>
          <w:color w:val="000000"/>
          <w:spacing w:val="-6"/>
          <w:sz w:val="28"/>
          <w:szCs w:val="28"/>
          <w:lang w:val="nl-NL"/>
        </w:rPr>
        <w:t xml:space="preserve"> năm 2013 và được Ban Thường vụ </w:t>
      </w:r>
      <w:r w:rsidR="00E559F9" w:rsidRPr="000202A7">
        <w:rPr>
          <w:rFonts w:eastAsia="Times New Roman" w:cs="Times New Roman"/>
          <w:color w:val="000000"/>
          <w:spacing w:val="-6"/>
          <w:sz w:val="28"/>
          <w:szCs w:val="28"/>
          <w:lang w:val="nl-NL"/>
        </w:rPr>
        <w:t xml:space="preserve">Liên đoàn Lao động </w:t>
      </w:r>
      <w:r w:rsidRPr="000202A7">
        <w:rPr>
          <w:rFonts w:eastAsia="Times New Roman" w:cs="Times New Roman"/>
          <w:color w:val="000000"/>
          <w:spacing w:val="-6"/>
          <w:sz w:val="28"/>
          <w:szCs w:val="28"/>
          <w:lang w:val="nl-NL"/>
        </w:rPr>
        <w:t>công nhận gồm 0</w:t>
      </w:r>
      <w:r w:rsidR="00E559F9" w:rsidRPr="000202A7">
        <w:rPr>
          <w:rFonts w:eastAsia="Times New Roman" w:cs="Times New Roman"/>
          <w:color w:val="000000"/>
          <w:spacing w:val="-6"/>
          <w:sz w:val="28"/>
          <w:szCs w:val="28"/>
          <w:lang w:val="nl-NL"/>
        </w:rPr>
        <w:t>3</w:t>
      </w:r>
      <w:r w:rsidRPr="000202A7">
        <w:rPr>
          <w:rFonts w:eastAsia="Times New Roman" w:cs="Times New Roman"/>
          <w:color w:val="000000"/>
          <w:spacing w:val="-6"/>
          <w:sz w:val="28"/>
          <w:szCs w:val="28"/>
          <w:lang w:val="nl-NL"/>
        </w:rPr>
        <w:t xml:space="preserve"> đồng chí. Các ủy viên UBKT đều làm công tác kiêm nhiệm nhưng nhìn chung luôn hoạt động có hiệu quả, đúng nhiệm vụ do Điều lệ Công đoàn Việt Nam quy định. Hoạt động của UBKT đã giúp Ban Chấp hành Công đoàn </w:t>
      </w:r>
      <w:r w:rsidR="00E559F9"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tham mưu với chính quyền trong việc giải quyết các vụ việc liên quan đến quyền, lợi ích của công đoàn viên và người lao động.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Uỷ ban Kiểm tra công đoàn phối hợp chặt chẽ với Ban Thanh tra nhân dân giám sát việc thực hiện các chế độ chính sách về tiền lương, chuyển ngạch, tuyển dụng, nghỉ hưu, bảo hiểm xã hội, bảo hiểm y tế không để xảy ra sai sót; đảm bảo quyền lợi hợp pháp, chính đáng của người lao động.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Tham gia tích cực với chính quyền trong việc giải quyết đơn thư khiếu nại, tố cáo của CBVC theo đúng trình tự của Luật khiếu nại, tố cáo.</w:t>
      </w:r>
    </w:p>
    <w:p w:rsidR="003D15F4" w:rsidRPr="000202A7" w:rsidRDefault="003D15F4" w:rsidP="005868B2">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4.</w:t>
      </w:r>
      <w:r w:rsidR="005C305A">
        <w:rPr>
          <w:rFonts w:eastAsia="Times New Roman" w:cs="Times New Roman"/>
          <w:b/>
          <w:bCs/>
          <w:color w:val="000000"/>
          <w:spacing w:val="-6"/>
          <w:sz w:val="28"/>
          <w:szCs w:val="28"/>
          <w:lang w:val="nl-NL"/>
        </w:rPr>
        <w:t>4</w:t>
      </w:r>
      <w:r w:rsidRPr="000202A7">
        <w:rPr>
          <w:rFonts w:eastAsia="Times New Roman" w:cs="Times New Roman"/>
          <w:b/>
          <w:bCs/>
          <w:color w:val="000000"/>
          <w:spacing w:val="-6"/>
          <w:sz w:val="28"/>
          <w:szCs w:val="28"/>
          <w:lang w:val="nl-NL"/>
        </w:rPr>
        <w:t xml:space="preserve"> Tham gia xây dựng phát triển Đảng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lastRenderedPageBreak/>
        <w:t xml:space="preserve">Công tác xây dựng Đảng đã được Công đoàn </w:t>
      </w:r>
      <w:r w:rsidR="00E559F9"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và các Công đoàn bộ phận coi trọng, thường xuyên theo dõi bồi dưỡng công đoàn viên ưu tú giới thiệu cho Đảng xem xét kết nạp.</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Trong nhiệm kỳ</w:t>
      </w:r>
      <w:r w:rsidR="00E559F9" w:rsidRPr="000202A7">
        <w:rPr>
          <w:rFonts w:eastAsia="Times New Roman" w:cs="Times New Roman"/>
          <w:color w:val="000000"/>
          <w:spacing w:val="-6"/>
          <w:sz w:val="28"/>
          <w:szCs w:val="28"/>
          <w:lang w:val="nl-NL"/>
        </w:rPr>
        <w:t xml:space="preserve"> IX </w:t>
      </w:r>
      <w:r w:rsidRPr="000202A7">
        <w:rPr>
          <w:rFonts w:eastAsia="Times New Roman" w:cs="Times New Roman"/>
          <w:color w:val="000000"/>
          <w:spacing w:val="-6"/>
          <w:sz w:val="28"/>
          <w:szCs w:val="28"/>
          <w:lang w:val="nl-NL"/>
        </w:rPr>
        <w:t xml:space="preserve">đã giới thiệu được </w:t>
      </w:r>
      <w:r w:rsidR="00E559F9" w:rsidRPr="000202A7">
        <w:rPr>
          <w:rFonts w:eastAsia="Times New Roman" w:cs="Times New Roman"/>
          <w:color w:val="000000"/>
          <w:spacing w:val="-6"/>
          <w:sz w:val="28"/>
          <w:szCs w:val="28"/>
          <w:lang w:val="nl-NL"/>
        </w:rPr>
        <w:t>89</w:t>
      </w:r>
      <w:r w:rsidRPr="000202A7">
        <w:rPr>
          <w:rFonts w:eastAsia="Times New Roman" w:cs="Times New Roman"/>
          <w:color w:val="000000"/>
          <w:spacing w:val="-6"/>
          <w:sz w:val="28"/>
          <w:szCs w:val="28"/>
          <w:lang w:val="nl-NL"/>
        </w:rPr>
        <w:t xml:space="preserve"> công đoàn viên tham dự các lớp nhậ</w:t>
      </w:r>
      <w:r w:rsidR="00166A1D" w:rsidRPr="000202A7">
        <w:rPr>
          <w:rFonts w:eastAsia="Times New Roman" w:cs="Times New Roman"/>
          <w:color w:val="000000"/>
          <w:spacing w:val="-6"/>
          <w:sz w:val="28"/>
          <w:szCs w:val="28"/>
          <w:lang w:val="nl-NL"/>
        </w:rPr>
        <w:t>n thức về Đảng; trong đó đã có 5</w:t>
      </w:r>
      <w:r w:rsidRPr="000202A7">
        <w:rPr>
          <w:rFonts w:eastAsia="Times New Roman" w:cs="Times New Roman"/>
          <w:color w:val="000000"/>
          <w:spacing w:val="-6"/>
          <w:sz w:val="28"/>
          <w:szCs w:val="28"/>
          <w:lang w:val="nl-NL"/>
        </w:rPr>
        <w:t>7 đồng chí được kết nạp Đảng</w:t>
      </w:r>
      <w:r w:rsidR="00E559F9" w:rsidRPr="000202A7">
        <w:rPr>
          <w:rFonts w:eastAsia="Times New Roman" w:cs="Times New Roman"/>
          <w:color w:val="000000"/>
          <w:spacing w:val="-6"/>
          <w:sz w:val="28"/>
          <w:szCs w:val="28"/>
          <w:lang w:val="nl-NL"/>
        </w:rPr>
        <w:t xml:space="preserve">. </w:t>
      </w:r>
    </w:p>
    <w:p w:rsidR="006034AB" w:rsidRPr="000202A7" w:rsidRDefault="006034AB" w:rsidP="00046A4E">
      <w:pPr>
        <w:shd w:val="clear" w:color="auto" w:fill="FFFFFF"/>
        <w:spacing w:before="120" w:after="120" w:line="240" w:lineRule="auto"/>
        <w:ind w:firstLine="720"/>
        <w:jc w:val="both"/>
        <w:rPr>
          <w:rFonts w:eastAsia="Times New Roman" w:cs="Times New Roman"/>
          <w:b/>
          <w:color w:val="000000"/>
          <w:spacing w:val="-6"/>
          <w:sz w:val="28"/>
          <w:szCs w:val="28"/>
          <w:lang w:val="nl-NL"/>
        </w:rPr>
      </w:pPr>
      <w:r w:rsidRPr="000202A7">
        <w:rPr>
          <w:rFonts w:eastAsia="Times New Roman" w:cs="Times New Roman"/>
          <w:b/>
          <w:color w:val="000000"/>
          <w:spacing w:val="-6"/>
          <w:sz w:val="28"/>
          <w:szCs w:val="28"/>
          <w:lang w:val="nl-NL"/>
        </w:rPr>
        <w:t>5. Hoạt động xã hội</w:t>
      </w:r>
    </w:p>
    <w:p w:rsidR="006034AB" w:rsidRDefault="006034AB"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Công đoàn tổ chức nhiều hoạt động từ thiện trong suốt nhiệm kỳ qua: Như phong trào Góp đá xây</w:t>
      </w:r>
      <w:r w:rsidR="005868B2">
        <w:rPr>
          <w:rFonts w:eastAsia="Times New Roman" w:cs="Times New Roman"/>
          <w:color w:val="000000"/>
          <w:spacing w:val="-6"/>
          <w:sz w:val="28"/>
          <w:szCs w:val="28"/>
          <w:lang w:val="nl-NL"/>
        </w:rPr>
        <w:t xml:space="preserve"> dựng Trường Sa, Chương trình “</w:t>
      </w:r>
      <w:r w:rsidRPr="000202A7">
        <w:rPr>
          <w:rFonts w:eastAsia="Times New Roman" w:cs="Times New Roman"/>
          <w:color w:val="000000"/>
          <w:spacing w:val="-6"/>
          <w:sz w:val="28"/>
          <w:szCs w:val="28"/>
          <w:lang w:val="nl-NL"/>
        </w:rPr>
        <w:t xml:space="preserve">Vì Biển đảo”, ủng hộ đồng bào lũ lụt miền Trung, tham gia đóng góp các quỹ do Liên đoàn Lao động phát động như: Qũy Vì Người nghèo, </w:t>
      </w:r>
      <w:r w:rsidR="008064D9">
        <w:rPr>
          <w:rFonts w:eastAsia="Times New Roman" w:cs="Times New Roman"/>
          <w:color w:val="000000"/>
          <w:spacing w:val="-6"/>
          <w:sz w:val="28"/>
          <w:szCs w:val="28"/>
          <w:lang w:val="nl-NL"/>
        </w:rPr>
        <w:t xml:space="preserve">Khu di tích Truông Bồn, </w:t>
      </w:r>
      <w:r w:rsidRPr="000202A7">
        <w:rPr>
          <w:rFonts w:eastAsia="Times New Roman" w:cs="Times New Roman"/>
          <w:color w:val="000000"/>
          <w:spacing w:val="-6"/>
          <w:sz w:val="28"/>
          <w:szCs w:val="28"/>
          <w:lang w:val="nl-NL"/>
        </w:rPr>
        <w:t>Qũy Học bổng Nguyễn Đức Cảnh</w:t>
      </w:r>
      <w:r w:rsidR="005868B2">
        <w:rPr>
          <w:rFonts w:eastAsia="Times New Roman" w:cs="Times New Roman"/>
          <w:color w:val="000000"/>
          <w:spacing w:val="-6"/>
          <w:sz w:val="28"/>
          <w:szCs w:val="28"/>
          <w:lang w:val="nl-NL"/>
        </w:rPr>
        <w:t>...</w:t>
      </w:r>
    </w:p>
    <w:tbl>
      <w:tblPr>
        <w:tblStyle w:val="TableGrid"/>
        <w:tblW w:w="5000" w:type="pct"/>
        <w:tblLayout w:type="fixed"/>
        <w:tblLook w:val="04A0" w:firstRow="1" w:lastRow="0" w:firstColumn="1" w:lastColumn="0" w:noHBand="0" w:noVBand="1"/>
      </w:tblPr>
      <w:tblGrid>
        <w:gridCol w:w="813"/>
        <w:gridCol w:w="7305"/>
        <w:gridCol w:w="1880"/>
      </w:tblGrid>
      <w:tr w:rsidR="008064D9" w:rsidRPr="008064D9" w:rsidTr="0045143F">
        <w:tc>
          <w:tcPr>
            <w:tcW w:w="407" w:type="pct"/>
            <w:vAlign w:val="center"/>
          </w:tcPr>
          <w:p w:rsidR="008064D9" w:rsidRPr="008064D9" w:rsidRDefault="008064D9" w:rsidP="005C305A">
            <w:pPr>
              <w:jc w:val="center"/>
              <w:rPr>
                <w:rFonts w:cs="Times New Roman"/>
                <w:b/>
                <w:color w:val="000000" w:themeColor="text1"/>
                <w:sz w:val="28"/>
                <w:szCs w:val="28"/>
              </w:rPr>
            </w:pPr>
            <w:r w:rsidRPr="008064D9">
              <w:rPr>
                <w:rFonts w:cs="Times New Roman"/>
                <w:b/>
                <w:color w:val="000000" w:themeColor="text1"/>
                <w:sz w:val="28"/>
                <w:szCs w:val="28"/>
              </w:rPr>
              <w:t>STT</w:t>
            </w:r>
          </w:p>
        </w:tc>
        <w:tc>
          <w:tcPr>
            <w:tcW w:w="3653" w:type="pct"/>
          </w:tcPr>
          <w:p w:rsidR="008064D9" w:rsidRPr="008064D9" w:rsidRDefault="008064D9" w:rsidP="0033755A">
            <w:pPr>
              <w:jc w:val="center"/>
              <w:rPr>
                <w:rFonts w:cs="Times New Roman"/>
                <w:b/>
                <w:color w:val="000000" w:themeColor="text1"/>
                <w:sz w:val="28"/>
                <w:szCs w:val="28"/>
              </w:rPr>
            </w:pPr>
            <w:r w:rsidRPr="008064D9">
              <w:rPr>
                <w:rFonts w:cs="Times New Roman"/>
                <w:b/>
                <w:color w:val="000000" w:themeColor="text1"/>
                <w:sz w:val="28"/>
                <w:szCs w:val="28"/>
              </w:rPr>
              <w:t>Nội dung</w:t>
            </w:r>
          </w:p>
        </w:tc>
        <w:tc>
          <w:tcPr>
            <w:tcW w:w="940" w:type="pct"/>
          </w:tcPr>
          <w:p w:rsidR="008064D9" w:rsidRPr="008064D9" w:rsidRDefault="008064D9" w:rsidP="0033755A">
            <w:pPr>
              <w:jc w:val="center"/>
              <w:rPr>
                <w:rFonts w:cs="Times New Roman"/>
                <w:b/>
                <w:color w:val="000000" w:themeColor="text1"/>
                <w:sz w:val="28"/>
                <w:szCs w:val="28"/>
              </w:rPr>
            </w:pPr>
            <w:r w:rsidRPr="008064D9">
              <w:rPr>
                <w:rFonts w:cs="Times New Roman"/>
                <w:b/>
                <w:color w:val="000000" w:themeColor="text1"/>
                <w:sz w:val="28"/>
                <w:szCs w:val="28"/>
              </w:rPr>
              <w:t>Số tiền</w:t>
            </w:r>
          </w:p>
        </w:tc>
      </w:tr>
      <w:tr w:rsidR="008064D9" w:rsidRPr="008064D9" w:rsidTr="0045143F">
        <w:trPr>
          <w:trHeight w:val="899"/>
        </w:trPr>
        <w:tc>
          <w:tcPr>
            <w:tcW w:w="407" w:type="pct"/>
            <w:vAlign w:val="center"/>
          </w:tcPr>
          <w:p w:rsidR="008064D9" w:rsidRPr="008064D9" w:rsidRDefault="008064D9" w:rsidP="005C305A">
            <w:pPr>
              <w:jc w:val="center"/>
              <w:rPr>
                <w:rFonts w:cs="Times New Roman"/>
                <w:color w:val="000000" w:themeColor="text1"/>
                <w:sz w:val="28"/>
                <w:szCs w:val="28"/>
              </w:rPr>
            </w:pPr>
            <w:r w:rsidRPr="008064D9">
              <w:rPr>
                <w:rFonts w:cs="Times New Roman"/>
                <w:color w:val="000000" w:themeColor="text1"/>
                <w:sz w:val="28"/>
                <w:szCs w:val="28"/>
              </w:rPr>
              <w:t>1</w:t>
            </w:r>
          </w:p>
        </w:tc>
        <w:tc>
          <w:tcPr>
            <w:tcW w:w="3653" w:type="pct"/>
          </w:tcPr>
          <w:p w:rsidR="008064D9" w:rsidRPr="008064D9" w:rsidRDefault="008064D9" w:rsidP="0045143F">
            <w:pPr>
              <w:pStyle w:val="ListParagraph"/>
              <w:numPr>
                <w:ilvl w:val="0"/>
                <w:numId w:val="4"/>
              </w:numPr>
              <w:ind w:left="-450" w:firstLine="90"/>
              <w:rPr>
                <w:rFonts w:cs="Times New Roman"/>
                <w:color w:val="000000" w:themeColor="text1"/>
                <w:sz w:val="28"/>
                <w:szCs w:val="28"/>
              </w:rPr>
            </w:pPr>
            <w:r w:rsidRPr="008064D9">
              <w:rPr>
                <w:rFonts w:cs="Times New Roman"/>
                <w:color w:val="000000" w:themeColor="text1"/>
                <w:sz w:val="28"/>
                <w:szCs w:val="28"/>
              </w:rPr>
              <w:t>Ủng hộ xây dựng và bảo tồn khu di tích Truông Bồn –</w:t>
            </w:r>
            <w:r w:rsidR="0045143F">
              <w:rPr>
                <w:rFonts w:cs="Times New Roman"/>
                <w:color w:val="000000" w:themeColor="text1"/>
                <w:sz w:val="28"/>
                <w:szCs w:val="28"/>
              </w:rPr>
              <w:t xml:space="preserve"> </w:t>
            </w:r>
            <w:r w:rsidRPr="008064D9">
              <w:rPr>
                <w:rFonts w:cs="Times New Roman"/>
                <w:color w:val="000000" w:themeColor="text1"/>
                <w:sz w:val="28"/>
                <w:szCs w:val="28"/>
              </w:rPr>
              <w:t xml:space="preserve">Nghệ </w:t>
            </w:r>
            <w:r w:rsidR="0045143F">
              <w:rPr>
                <w:rFonts w:cs="Times New Roman"/>
                <w:color w:val="000000" w:themeColor="text1"/>
                <w:sz w:val="28"/>
                <w:szCs w:val="28"/>
              </w:rPr>
              <w:t>An  An (2012</w:t>
            </w:r>
            <w:r w:rsidRPr="008064D9">
              <w:rPr>
                <w:rFonts w:cs="Times New Roman"/>
                <w:color w:val="000000" w:themeColor="text1"/>
                <w:sz w:val="28"/>
                <w:szCs w:val="28"/>
              </w:rPr>
              <w:t>)</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10.000.000</w:t>
            </w:r>
          </w:p>
        </w:tc>
      </w:tr>
      <w:tr w:rsidR="008064D9" w:rsidRPr="008064D9" w:rsidTr="0045143F">
        <w:tc>
          <w:tcPr>
            <w:tcW w:w="407" w:type="pct"/>
            <w:vAlign w:val="center"/>
          </w:tcPr>
          <w:p w:rsidR="008064D9" w:rsidRPr="008064D9" w:rsidRDefault="008064D9" w:rsidP="005C305A">
            <w:pPr>
              <w:jc w:val="center"/>
              <w:rPr>
                <w:rFonts w:cs="Times New Roman"/>
                <w:color w:val="000000" w:themeColor="text1"/>
                <w:sz w:val="28"/>
                <w:szCs w:val="28"/>
              </w:rPr>
            </w:pPr>
            <w:r w:rsidRPr="008064D9">
              <w:rPr>
                <w:rFonts w:cs="Times New Roman"/>
                <w:color w:val="000000" w:themeColor="text1"/>
                <w:sz w:val="28"/>
                <w:szCs w:val="28"/>
              </w:rPr>
              <w:t>2</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Ủng hộ lũ lụt (2013)</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115.595.000</w:t>
            </w:r>
          </w:p>
        </w:tc>
      </w:tr>
      <w:tr w:rsidR="008064D9" w:rsidRPr="008064D9" w:rsidTr="0045143F">
        <w:tc>
          <w:tcPr>
            <w:tcW w:w="407" w:type="pct"/>
            <w:vAlign w:val="center"/>
          </w:tcPr>
          <w:p w:rsidR="008064D9" w:rsidRPr="008064D9" w:rsidRDefault="008064D9" w:rsidP="005C305A">
            <w:pPr>
              <w:jc w:val="center"/>
              <w:rPr>
                <w:rFonts w:cs="Times New Roman"/>
                <w:color w:val="000000" w:themeColor="text1"/>
                <w:sz w:val="28"/>
                <w:szCs w:val="28"/>
              </w:rPr>
            </w:pPr>
            <w:r w:rsidRPr="008064D9">
              <w:rPr>
                <w:rFonts w:cs="Times New Roman"/>
                <w:color w:val="000000" w:themeColor="text1"/>
                <w:sz w:val="28"/>
                <w:szCs w:val="28"/>
              </w:rPr>
              <w:t>3</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Ủng hộ biển đảo (2014)</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159.458.000</w:t>
            </w:r>
          </w:p>
        </w:tc>
      </w:tr>
      <w:tr w:rsidR="008064D9" w:rsidRPr="008064D9" w:rsidTr="0045143F">
        <w:tc>
          <w:tcPr>
            <w:tcW w:w="407" w:type="pct"/>
            <w:vAlign w:val="center"/>
          </w:tcPr>
          <w:p w:rsidR="008064D9" w:rsidRPr="008064D9" w:rsidRDefault="0045143F" w:rsidP="005C305A">
            <w:pPr>
              <w:jc w:val="center"/>
              <w:rPr>
                <w:rFonts w:cs="Times New Roman"/>
                <w:color w:val="000000" w:themeColor="text1"/>
                <w:sz w:val="28"/>
                <w:szCs w:val="28"/>
              </w:rPr>
            </w:pPr>
            <w:r>
              <w:rPr>
                <w:rFonts w:cs="Times New Roman"/>
                <w:color w:val="000000" w:themeColor="text1"/>
                <w:sz w:val="28"/>
                <w:szCs w:val="28"/>
              </w:rPr>
              <w:t>4</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Thăm và tặng quà cho cho gia đình đồng bào dân tộc tại Tỉnh Bình Phước (2015)</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43.000.000</w:t>
            </w:r>
          </w:p>
        </w:tc>
      </w:tr>
      <w:tr w:rsidR="008064D9" w:rsidRPr="008064D9" w:rsidTr="0045143F">
        <w:tc>
          <w:tcPr>
            <w:tcW w:w="407" w:type="pct"/>
            <w:vAlign w:val="center"/>
          </w:tcPr>
          <w:p w:rsidR="008064D9" w:rsidRPr="008064D9" w:rsidRDefault="0045143F" w:rsidP="005C305A">
            <w:pPr>
              <w:jc w:val="center"/>
              <w:rPr>
                <w:rFonts w:cs="Times New Roman"/>
                <w:color w:val="000000" w:themeColor="text1"/>
                <w:sz w:val="28"/>
                <w:szCs w:val="28"/>
              </w:rPr>
            </w:pPr>
            <w:r>
              <w:rPr>
                <w:rFonts w:cs="Times New Roman"/>
                <w:color w:val="000000" w:themeColor="text1"/>
                <w:sz w:val="28"/>
                <w:szCs w:val="28"/>
              </w:rPr>
              <w:t>5</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Đan khăn len tặng chiến sỹ biển đảo</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 xml:space="preserve">100 chiếc khăn                                                                                                                                                                                                                                                                                                                                                                                                                                                                                                                                                                                                                                                                                                                                                                                                                                                                                                                                                                                                                                                                                                                                                                                                                                                                                                                                                                                                                                           </w:t>
            </w:r>
          </w:p>
        </w:tc>
      </w:tr>
      <w:tr w:rsidR="008064D9" w:rsidRPr="008064D9" w:rsidTr="0045143F">
        <w:tc>
          <w:tcPr>
            <w:tcW w:w="407" w:type="pct"/>
            <w:vAlign w:val="center"/>
          </w:tcPr>
          <w:p w:rsidR="008064D9" w:rsidRPr="008064D9" w:rsidRDefault="0045143F" w:rsidP="005C305A">
            <w:pPr>
              <w:jc w:val="center"/>
              <w:rPr>
                <w:rFonts w:cs="Times New Roman"/>
                <w:color w:val="000000" w:themeColor="text1"/>
                <w:sz w:val="28"/>
                <w:szCs w:val="28"/>
              </w:rPr>
            </w:pPr>
            <w:r>
              <w:rPr>
                <w:rFonts w:cs="Times New Roman"/>
                <w:color w:val="000000" w:themeColor="text1"/>
                <w:sz w:val="28"/>
                <w:szCs w:val="28"/>
              </w:rPr>
              <w:t>6</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Ủng hộ bão lũ (2016)</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531.641.609</w:t>
            </w:r>
          </w:p>
        </w:tc>
      </w:tr>
      <w:tr w:rsidR="008064D9" w:rsidRPr="008064D9" w:rsidTr="0045143F">
        <w:tc>
          <w:tcPr>
            <w:tcW w:w="407" w:type="pct"/>
            <w:vAlign w:val="center"/>
          </w:tcPr>
          <w:p w:rsidR="008064D9" w:rsidRPr="008064D9" w:rsidRDefault="0045143F" w:rsidP="005C305A">
            <w:pPr>
              <w:jc w:val="center"/>
              <w:rPr>
                <w:rFonts w:cs="Times New Roman"/>
                <w:color w:val="000000" w:themeColor="text1"/>
                <w:sz w:val="28"/>
                <w:szCs w:val="28"/>
              </w:rPr>
            </w:pPr>
            <w:r>
              <w:rPr>
                <w:rFonts w:cs="Times New Roman"/>
                <w:color w:val="000000" w:themeColor="text1"/>
                <w:sz w:val="28"/>
                <w:szCs w:val="28"/>
              </w:rPr>
              <w:t>7</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Học bổng Nguyễn Đức Cảnh</w:t>
            </w:r>
          </w:p>
        </w:tc>
        <w:tc>
          <w:tcPr>
            <w:tcW w:w="940" w:type="pct"/>
          </w:tcPr>
          <w:p w:rsidR="008064D9" w:rsidRPr="008064D9" w:rsidRDefault="008064D9" w:rsidP="0033755A">
            <w:pPr>
              <w:jc w:val="right"/>
              <w:rPr>
                <w:rFonts w:cs="Times New Roman"/>
                <w:color w:val="000000" w:themeColor="text1"/>
                <w:sz w:val="28"/>
                <w:szCs w:val="28"/>
              </w:rPr>
            </w:pPr>
            <w:r w:rsidRPr="008064D9">
              <w:rPr>
                <w:rFonts w:cs="Times New Roman"/>
                <w:color w:val="000000" w:themeColor="text1"/>
                <w:sz w:val="28"/>
                <w:szCs w:val="28"/>
              </w:rPr>
              <w:t xml:space="preserve">  25.000.000</w:t>
            </w:r>
          </w:p>
        </w:tc>
      </w:tr>
      <w:tr w:rsidR="008064D9" w:rsidRPr="008064D9" w:rsidTr="0045143F">
        <w:tc>
          <w:tcPr>
            <w:tcW w:w="407" w:type="pct"/>
            <w:vAlign w:val="center"/>
          </w:tcPr>
          <w:p w:rsidR="008064D9" w:rsidRPr="008064D9" w:rsidRDefault="0045143F" w:rsidP="005C305A">
            <w:pPr>
              <w:jc w:val="center"/>
              <w:rPr>
                <w:rFonts w:cs="Times New Roman"/>
                <w:color w:val="000000" w:themeColor="text1"/>
                <w:sz w:val="28"/>
                <w:szCs w:val="28"/>
              </w:rPr>
            </w:pPr>
            <w:r>
              <w:rPr>
                <w:rFonts w:cs="Times New Roman"/>
                <w:color w:val="000000" w:themeColor="text1"/>
                <w:sz w:val="28"/>
                <w:szCs w:val="28"/>
              </w:rPr>
              <w:t>8</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Trợ cấp cho gia đình CB, GV khó khăn …..</w:t>
            </w:r>
          </w:p>
        </w:tc>
        <w:tc>
          <w:tcPr>
            <w:tcW w:w="940" w:type="pct"/>
          </w:tcPr>
          <w:p w:rsidR="008064D9" w:rsidRPr="008064D9" w:rsidRDefault="008064D9" w:rsidP="0033755A">
            <w:pPr>
              <w:jc w:val="right"/>
              <w:rPr>
                <w:rFonts w:cs="Times New Roman"/>
                <w:color w:val="000000" w:themeColor="text1"/>
                <w:sz w:val="28"/>
                <w:szCs w:val="28"/>
              </w:rPr>
            </w:pPr>
          </w:p>
        </w:tc>
      </w:tr>
      <w:tr w:rsidR="008064D9" w:rsidRPr="008064D9" w:rsidTr="0045143F">
        <w:tc>
          <w:tcPr>
            <w:tcW w:w="407" w:type="pct"/>
            <w:vAlign w:val="center"/>
          </w:tcPr>
          <w:p w:rsidR="008064D9" w:rsidRPr="008064D9" w:rsidRDefault="0045143F" w:rsidP="005C305A">
            <w:pPr>
              <w:jc w:val="center"/>
              <w:rPr>
                <w:rFonts w:cs="Times New Roman"/>
                <w:color w:val="000000" w:themeColor="text1"/>
                <w:sz w:val="28"/>
                <w:szCs w:val="28"/>
              </w:rPr>
            </w:pPr>
            <w:r>
              <w:rPr>
                <w:rFonts w:cs="Times New Roman"/>
                <w:color w:val="000000" w:themeColor="text1"/>
                <w:sz w:val="28"/>
                <w:szCs w:val="28"/>
              </w:rPr>
              <w:t>9</w:t>
            </w:r>
          </w:p>
        </w:tc>
        <w:tc>
          <w:tcPr>
            <w:tcW w:w="3653" w:type="pct"/>
          </w:tcPr>
          <w:p w:rsidR="008064D9" w:rsidRPr="008064D9" w:rsidRDefault="008064D9" w:rsidP="0033755A">
            <w:pPr>
              <w:rPr>
                <w:rFonts w:cs="Times New Roman"/>
                <w:color w:val="000000" w:themeColor="text1"/>
                <w:sz w:val="28"/>
                <w:szCs w:val="28"/>
              </w:rPr>
            </w:pPr>
            <w:r w:rsidRPr="008064D9">
              <w:rPr>
                <w:rFonts w:cs="Times New Roman"/>
                <w:color w:val="000000" w:themeColor="text1"/>
                <w:sz w:val="28"/>
                <w:szCs w:val="28"/>
              </w:rPr>
              <w:t>Trợ cấp cho gđ cán bộ, giảng viên có hoàn cảnh khó khăn đặc biệt với mức từ 2 – 4 triệu đồng/ người</w:t>
            </w:r>
          </w:p>
        </w:tc>
        <w:tc>
          <w:tcPr>
            <w:tcW w:w="940" w:type="pct"/>
          </w:tcPr>
          <w:p w:rsidR="008064D9" w:rsidRPr="008064D9" w:rsidRDefault="008064D9" w:rsidP="008064D9">
            <w:pPr>
              <w:jc w:val="center"/>
              <w:rPr>
                <w:rFonts w:cs="Times New Roman"/>
                <w:color w:val="000000" w:themeColor="text1"/>
                <w:sz w:val="28"/>
                <w:szCs w:val="28"/>
              </w:rPr>
            </w:pPr>
            <w:r>
              <w:rPr>
                <w:rFonts w:cs="Times New Roman"/>
                <w:color w:val="000000" w:themeColor="text1"/>
                <w:sz w:val="28"/>
                <w:szCs w:val="28"/>
              </w:rPr>
              <w:t xml:space="preserve">64.432.000 </w:t>
            </w:r>
          </w:p>
        </w:tc>
      </w:tr>
      <w:tr w:rsidR="008064D9" w:rsidRPr="008064D9" w:rsidTr="0045143F">
        <w:tc>
          <w:tcPr>
            <w:tcW w:w="407" w:type="pct"/>
            <w:vAlign w:val="center"/>
          </w:tcPr>
          <w:p w:rsidR="008064D9" w:rsidRPr="008064D9" w:rsidRDefault="005C305A" w:rsidP="0045143F">
            <w:pPr>
              <w:jc w:val="center"/>
              <w:rPr>
                <w:rFonts w:cs="Times New Roman"/>
                <w:color w:val="000000" w:themeColor="text1"/>
                <w:sz w:val="28"/>
                <w:szCs w:val="28"/>
              </w:rPr>
            </w:pPr>
            <w:r>
              <w:rPr>
                <w:rFonts w:cs="Times New Roman"/>
                <w:color w:val="000000" w:themeColor="text1"/>
                <w:sz w:val="28"/>
                <w:szCs w:val="28"/>
              </w:rPr>
              <w:t>1</w:t>
            </w:r>
            <w:r w:rsidR="0045143F">
              <w:rPr>
                <w:rFonts w:cs="Times New Roman"/>
                <w:color w:val="000000" w:themeColor="text1"/>
                <w:sz w:val="28"/>
                <w:szCs w:val="28"/>
              </w:rPr>
              <w:t>0</w:t>
            </w:r>
          </w:p>
        </w:tc>
        <w:tc>
          <w:tcPr>
            <w:tcW w:w="3653" w:type="pct"/>
          </w:tcPr>
          <w:p w:rsidR="008064D9" w:rsidRPr="008064D9" w:rsidRDefault="008064D9" w:rsidP="0045143F">
            <w:pPr>
              <w:rPr>
                <w:rFonts w:cs="Times New Roman"/>
                <w:color w:val="000000" w:themeColor="text1"/>
                <w:sz w:val="28"/>
                <w:szCs w:val="28"/>
              </w:rPr>
            </w:pPr>
            <w:r w:rsidRPr="008064D9">
              <w:rPr>
                <w:rFonts w:cs="Times New Roman"/>
                <w:color w:val="000000" w:themeColor="text1"/>
                <w:sz w:val="28"/>
                <w:szCs w:val="28"/>
              </w:rPr>
              <w:t>Thăm hỏi Thương binh, thân nhân liệt sỹ, lão thành CM nhân ngày 27/7 và Tết Nguyên đán. Thường xuyên  thăm hỏi gia đình CB, GV khi ốm đau, hiếu hỉ theo quy chế chi tiêu nội bộ</w:t>
            </w:r>
          </w:p>
        </w:tc>
        <w:tc>
          <w:tcPr>
            <w:tcW w:w="940" w:type="pct"/>
          </w:tcPr>
          <w:p w:rsidR="008064D9" w:rsidRPr="008064D9" w:rsidRDefault="008064D9" w:rsidP="0033755A">
            <w:pPr>
              <w:jc w:val="right"/>
              <w:rPr>
                <w:rFonts w:cs="Times New Roman"/>
                <w:color w:val="000000" w:themeColor="text1"/>
                <w:sz w:val="28"/>
                <w:szCs w:val="28"/>
              </w:rPr>
            </w:pPr>
            <w:r>
              <w:rPr>
                <w:rFonts w:cs="Times New Roman"/>
                <w:color w:val="000000" w:themeColor="text1"/>
                <w:sz w:val="28"/>
                <w:szCs w:val="28"/>
              </w:rPr>
              <w:t xml:space="preserve">72.600.000 </w:t>
            </w:r>
          </w:p>
        </w:tc>
      </w:tr>
    </w:tbl>
    <w:p w:rsidR="003D15F4" w:rsidRPr="000202A7" w:rsidRDefault="003D15F4" w:rsidP="005868B2">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III. Đánh giá chung</w:t>
      </w:r>
    </w:p>
    <w:p w:rsidR="003D15F4" w:rsidRPr="000202A7" w:rsidRDefault="003D15F4" w:rsidP="005868B2">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1. Về những kết quả đạt được</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 Thực hiện tốt chỉ đạo của Đảng ủy, Công đoàn </w:t>
      </w:r>
      <w:r w:rsidR="00E559F9"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phối hợp có hiệu quả với các đơn vị chức năng trong</w:t>
      </w:r>
      <w:r w:rsidR="00E559F9" w:rsidRPr="000202A7">
        <w:rPr>
          <w:rFonts w:eastAsia="Times New Roman" w:cs="Times New Roman"/>
          <w:color w:val="000000"/>
          <w:spacing w:val="-6"/>
          <w:sz w:val="28"/>
          <w:szCs w:val="28"/>
          <w:lang w:val="nl-NL"/>
        </w:rPr>
        <w:t xml:space="preserve"> trường</w:t>
      </w:r>
      <w:r w:rsidRPr="000202A7">
        <w:rPr>
          <w:rFonts w:eastAsia="Times New Roman" w:cs="Times New Roman"/>
          <w:color w:val="000000"/>
          <w:spacing w:val="-6"/>
          <w:sz w:val="28"/>
          <w:szCs w:val="28"/>
          <w:lang w:val="nl-NL"/>
        </w:rPr>
        <w:t xml:space="preserve">. Công đoàn đã thực hiện tốt chương trình nhiệm vụ do đại hội đại biểu Công đoàn </w:t>
      </w:r>
      <w:r w:rsidR="00E559F9" w:rsidRPr="000202A7">
        <w:rPr>
          <w:rFonts w:eastAsia="Times New Roman" w:cs="Times New Roman"/>
          <w:color w:val="000000"/>
          <w:spacing w:val="-6"/>
          <w:sz w:val="28"/>
          <w:szCs w:val="28"/>
          <w:lang w:val="nl-NL"/>
        </w:rPr>
        <w:t>trường nhiệm kỳ IX (201</w:t>
      </w:r>
      <w:r w:rsidR="00FB4A7E">
        <w:rPr>
          <w:rFonts w:eastAsia="Times New Roman" w:cs="Times New Roman"/>
          <w:color w:val="000000"/>
          <w:spacing w:val="-6"/>
          <w:sz w:val="28"/>
          <w:szCs w:val="28"/>
          <w:lang w:val="nl-NL"/>
        </w:rPr>
        <w:t>2</w:t>
      </w:r>
      <w:r w:rsidR="00E559F9" w:rsidRPr="000202A7">
        <w:rPr>
          <w:rFonts w:eastAsia="Times New Roman" w:cs="Times New Roman"/>
          <w:color w:val="000000"/>
          <w:spacing w:val="-6"/>
          <w:sz w:val="28"/>
          <w:szCs w:val="28"/>
          <w:lang w:val="nl-NL"/>
        </w:rPr>
        <w:t xml:space="preserve"> - 2017) đề ra. </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Nội dung và hình thức hoạt động của Công đoàn đã khá đa dạng có nhiều đổi mới phù hợp với yêu cầu và năng lực thực tiễn của các </w:t>
      </w:r>
      <w:r w:rsidR="004B0AF9" w:rsidRPr="000202A7">
        <w:rPr>
          <w:rFonts w:eastAsia="Times New Roman" w:cs="Times New Roman"/>
          <w:color w:val="000000"/>
          <w:spacing w:val="-6"/>
          <w:sz w:val="28"/>
          <w:szCs w:val="28"/>
          <w:lang w:val="nl-NL"/>
        </w:rPr>
        <w:t xml:space="preserve">công đoàn trực thuộc </w:t>
      </w:r>
      <w:r w:rsidRPr="000202A7">
        <w:rPr>
          <w:rFonts w:eastAsia="Times New Roman" w:cs="Times New Roman"/>
          <w:color w:val="000000"/>
          <w:spacing w:val="-6"/>
          <w:sz w:val="28"/>
          <w:szCs w:val="28"/>
          <w:lang w:val="nl-NL"/>
        </w:rPr>
        <w:t>nên đã thu hút được sự tham gia của đông đảo công đoàn viên.</w:t>
      </w:r>
    </w:p>
    <w:p w:rsidR="004B0AF9"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Công đoàn đã thực hiện tốt vai trò chức năng của mình trong giám sát việc thực hiện chế độ, chính sách, việc quan tâm chăm lo đời sống vật chất và tinh thần đối với người lao động trong toàn </w:t>
      </w:r>
      <w:r w:rsidR="004B0AF9" w:rsidRPr="000202A7">
        <w:rPr>
          <w:rFonts w:eastAsia="Times New Roman" w:cs="Times New Roman"/>
          <w:color w:val="000000"/>
          <w:spacing w:val="-6"/>
          <w:sz w:val="28"/>
          <w:szCs w:val="28"/>
          <w:lang w:val="nl-NL"/>
        </w:rPr>
        <w:t>trường.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lastRenderedPageBreak/>
        <w:t>Với sự đồng thuận và cố gắng tích cực của tập thể công đoàn viên toàn</w:t>
      </w:r>
      <w:r w:rsidR="004B0AF9" w:rsidRPr="000202A7">
        <w:rPr>
          <w:rFonts w:eastAsia="Times New Roman" w:cs="Times New Roman"/>
          <w:color w:val="000000"/>
          <w:spacing w:val="-6"/>
          <w:sz w:val="28"/>
          <w:szCs w:val="28"/>
          <w:lang w:val="nl-NL"/>
        </w:rPr>
        <w:t xml:space="preserve"> trường</w:t>
      </w:r>
      <w:r w:rsidRPr="000202A7">
        <w:rPr>
          <w:rFonts w:eastAsia="Times New Roman" w:cs="Times New Roman"/>
          <w:color w:val="000000"/>
          <w:spacing w:val="-6"/>
          <w:sz w:val="28"/>
          <w:szCs w:val="28"/>
          <w:lang w:val="nl-NL"/>
        </w:rPr>
        <w:t xml:space="preserve">, phong trào </w:t>
      </w:r>
      <w:r w:rsidR="004B0AF9" w:rsidRPr="000202A7">
        <w:rPr>
          <w:rFonts w:eastAsia="Times New Roman" w:cs="Times New Roman"/>
          <w:color w:val="000000"/>
          <w:spacing w:val="-6"/>
          <w:sz w:val="28"/>
          <w:szCs w:val="28"/>
          <w:lang w:val="nl-NL"/>
        </w:rPr>
        <w:t xml:space="preserve">công nhân lao động và hoạt động </w:t>
      </w:r>
      <w:r w:rsidRPr="000202A7">
        <w:rPr>
          <w:rFonts w:eastAsia="Times New Roman" w:cs="Times New Roman"/>
          <w:color w:val="000000"/>
          <w:spacing w:val="-6"/>
          <w:sz w:val="28"/>
          <w:szCs w:val="28"/>
          <w:lang w:val="nl-NL"/>
        </w:rPr>
        <w:t xml:space="preserve">Công đoàn </w:t>
      </w:r>
      <w:r w:rsidR="004B0AF9" w:rsidRPr="000202A7">
        <w:rPr>
          <w:rFonts w:eastAsia="Times New Roman" w:cs="Times New Roman"/>
          <w:color w:val="000000"/>
          <w:spacing w:val="-6"/>
          <w:sz w:val="28"/>
          <w:szCs w:val="28"/>
          <w:lang w:val="nl-NL"/>
        </w:rPr>
        <w:t xml:space="preserve"> trường </w:t>
      </w:r>
      <w:r w:rsidRPr="000202A7">
        <w:rPr>
          <w:rFonts w:eastAsia="Times New Roman" w:cs="Times New Roman"/>
          <w:color w:val="000000"/>
          <w:spacing w:val="-6"/>
          <w:sz w:val="28"/>
          <w:szCs w:val="28"/>
          <w:lang w:val="nl-NL"/>
        </w:rPr>
        <w:t xml:space="preserve">đã được Công đoàn cấp trên đánh giá cao. Công đoàn </w:t>
      </w:r>
      <w:r w:rsidR="00EA63CD"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liên tục được công nhận là Công đoàn cơ sở vững mạnh xuất sắc</w:t>
      </w:r>
      <w:r w:rsidR="004B0AF9" w:rsidRPr="000202A7">
        <w:rPr>
          <w:rFonts w:eastAsia="Times New Roman" w:cs="Times New Roman"/>
          <w:color w:val="000000"/>
          <w:spacing w:val="-6"/>
          <w:sz w:val="28"/>
          <w:szCs w:val="28"/>
          <w:lang w:val="nl-NL"/>
        </w:rPr>
        <w:t xml:space="preserve">, hằng năm đều được bằng khen </w:t>
      </w:r>
      <w:r w:rsidR="00752DBF" w:rsidRPr="005C718F">
        <w:rPr>
          <w:rFonts w:eastAsia="Times New Roman" w:cs="Times New Roman"/>
          <w:color w:val="000000" w:themeColor="text1"/>
          <w:spacing w:val="-6"/>
          <w:sz w:val="28"/>
          <w:szCs w:val="28"/>
          <w:lang w:val="nl-NL"/>
        </w:rPr>
        <w:t xml:space="preserve">của </w:t>
      </w:r>
      <w:r w:rsidR="004B0AF9" w:rsidRPr="000202A7">
        <w:rPr>
          <w:rFonts w:eastAsia="Times New Roman" w:cs="Times New Roman"/>
          <w:color w:val="000000"/>
          <w:spacing w:val="-6"/>
          <w:sz w:val="28"/>
          <w:szCs w:val="28"/>
          <w:lang w:val="nl-NL"/>
        </w:rPr>
        <w:t xml:space="preserve">Liên đoàn Lao động thành phố, bằng khen của Tổng Liên đoàn Lao động Việt Nam. </w:t>
      </w:r>
    </w:p>
    <w:p w:rsidR="0046209F" w:rsidRPr="000202A7" w:rsidRDefault="0046209F"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Năm 2015, Công đoàn trường đón đoàn kiểm tra toàn diện của Liên đoàn Lao động và được đánh giá thực hiện tốt, đầy đủ các nội dung hoạt động. </w:t>
      </w:r>
    </w:p>
    <w:p w:rsidR="003D15F4" w:rsidRPr="000202A7" w:rsidRDefault="003D15F4" w:rsidP="0045143F">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2. Tồn tại và nguyên nhân</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Bên cạnh những thành tích, những ưu điểm đạt được đã nêu; trong hoạt động của Công đoàn </w:t>
      </w:r>
      <w:r w:rsidR="004B0AF9"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giai đoạn 201</w:t>
      </w:r>
      <w:r w:rsidR="00FB4A7E">
        <w:rPr>
          <w:rFonts w:eastAsia="Times New Roman" w:cs="Times New Roman"/>
          <w:color w:val="000000"/>
          <w:spacing w:val="-6"/>
          <w:sz w:val="28"/>
          <w:szCs w:val="28"/>
          <w:lang w:val="nl-NL"/>
        </w:rPr>
        <w:t>2</w:t>
      </w:r>
      <w:r w:rsidRPr="000202A7">
        <w:rPr>
          <w:rFonts w:eastAsia="Times New Roman" w:cs="Times New Roman"/>
          <w:color w:val="000000"/>
          <w:spacing w:val="-6"/>
          <w:sz w:val="28"/>
          <w:szCs w:val="28"/>
          <w:lang w:val="nl-NL"/>
        </w:rPr>
        <w:t>-201</w:t>
      </w:r>
      <w:r w:rsidR="004B0AF9" w:rsidRPr="000202A7">
        <w:rPr>
          <w:rFonts w:eastAsia="Times New Roman" w:cs="Times New Roman"/>
          <w:color w:val="000000"/>
          <w:spacing w:val="-6"/>
          <w:sz w:val="28"/>
          <w:szCs w:val="28"/>
          <w:lang w:val="nl-NL"/>
        </w:rPr>
        <w:t>7</w:t>
      </w:r>
      <w:r w:rsidRPr="000202A7">
        <w:rPr>
          <w:rFonts w:eastAsia="Times New Roman" w:cs="Times New Roman"/>
          <w:color w:val="000000"/>
          <w:spacing w:val="-6"/>
          <w:sz w:val="28"/>
          <w:szCs w:val="28"/>
          <w:lang w:val="nl-NL"/>
        </w:rPr>
        <w:t xml:space="preserve"> vẫn còn một số tồn tại sau:</w:t>
      </w:r>
    </w:p>
    <w:p w:rsidR="003D15F4" w:rsidRPr="000202A7" w:rsidRDefault="0045143F" w:rsidP="00046A4E">
      <w:pPr>
        <w:shd w:val="clear" w:color="auto" w:fill="FFFFFF"/>
        <w:spacing w:before="120" w:after="120" w:line="240" w:lineRule="auto"/>
        <w:ind w:firstLine="720"/>
        <w:jc w:val="both"/>
        <w:rPr>
          <w:rFonts w:eastAsia="Times New Roman" w:cs="Times New Roman"/>
          <w:color w:val="000000"/>
          <w:sz w:val="28"/>
          <w:szCs w:val="28"/>
          <w:lang w:val="nl-NL"/>
        </w:rPr>
      </w:pPr>
      <w:r>
        <w:rPr>
          <w:rFonts w:eastAsia="Times New Roman" w:cs="Times New Roman"/>
          <w:color w:val="000000"/>
          <w:spacing w:val="-6"/>
          <w:sz w:val="28"/>
          <w:szCs w:val="28"/>
          <w:lang w:val="nl-NL"/>
        </w:rPr>
        <w:t xml:space="preserve">- </w:t>
      </w:r>
      <w:r w:rsidR="003D15F4" w:rsidRPr="000202A7">
        <w:rPr>
          <w:rFonts w:eastAsia="Times New Roman" w:cs="Times New Roman"/>
          <w:color w:val="000000"/>
          <w:spacing w:val="-6"/>
          <w:sz w:val="28"/>
          <w:szCs w:val="28"/>
          <w:lang w:val="nl-NL"/>
        </w:rPr>
        <w:t>Kết quả thực hiện một số nhiệm vụ có những hạn chế nhất định, hiệu quả của công tác tuyên truyền giáo dục chưa cao do việc tổ chức thực hiện còn có những điểm chưa phù hợp; ngoài ra do tất cả các đồng chí tham gia công tác Công đoàn đều là cán bộ kiêm nhiệm nên thời gian tập trung cho hoạt động công đoàn bị hạn chế nên có những ảnh hưởng nhất định đến việc thực hiện công tác công đoàn.</w:t>
      </w:r>
    </w:p>
    <w:p w:rsidR="003D15F4" w:rsidRPr="000202A7" w:rsidRDefault="0045143F" w:rsidP="00046A4E">
      <w:pPr>
        <w:shd w:val="clear" w:color="auto" w:fill="FFFFFF"/>
        <w:spacing w:before="120" w:after="120" w:line="240" w:lineRule="auto"/>
        <w:ind w:firstLine="720"/>
        <w:jc w:val="both"/>
        <w:rPr>
          <w:rFonts w:eastAsia="Times New Roman" w:cs="Times New Roman"/>
          <w:color w:val="000000"/>
          <w:sz w:val="28"/>
          <w:szCs w:val="28"/>
          <w:lang w:val="nl-NL"/>
        </w:rPr>
      </w:pPr>
      <w:r>
        <w:rPr>
          <w:rFonts w:eastAsia="Times New Roman" w:cs="Times New Roman"/>
          <w:color w:val="000000"/>
          <w:spacing w:val="-6"/>
          <w:sz w:val="28"/>
          <w:szCs w:val="28"/>
          <w:lang w:val="nl-NL"/>
        </w:rPr>
        <w:t xml:space="preserve">- </w:t>
      </w:r>
      <w:r w:rsidR="003D15F4" w:rsidRPr="000202A7">
        <w:rPr>
          <w:rFonts w:eastAsia="Times New Roman" w:cs="Times New Roman"/>
          <w:color w:val="000000"/>
          <w:spacing w:val="-6"/>
          <w:sz w:val="28"/>
          <w:szCs w:val="28"/>
          <w:lang w:val="nl-NL"/>
        </w:rPr>
        <w:t>Một số Công đoàn bộ phận hoạt động còn lúng túng, triển khai chưa hiệu quả các phong trào do công đoàn phát động.</w:t>
      </w:r>
    </w:p>
    <w:p w:rsidR="003D15F4" w:rsidRPr="000202A7" w:rsidRDefault="003D15F4" w:rsidP="00A8265A">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3. Bài học kinh nghiệm</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Từ những đánh giá trên, Ban Chấp hành Công đoàn </w:t>
      </w:r>
      <w:r w:rsidR="004B0AF9"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rút ra các bài học kinh nghiệm sau đây:</w:t>
      </w:r>
    </w:p>
    <w:p w:rsidR="003D15F4" w:rsidRPr="00752DBF" w:rsidRDefault="003D15F4" w:rsidP="00046A4E">
      <w:pPr>
        <w:shd w:val="clear" w:color="auto" w:fill="FFFFFF"/>
        <w:spacing w:before="120" w:after="120" w:line="240" w:lineRule="auto"/>
        <w:ind w:firstLine="720"/>
        <w:jc w:val="both"/>
        <w:rPr>
          <w:rFonts w:eastAsia="Times New Roman" w:cs="Times New Roman"/>
          <w:color w:val="FF0000"/>
          <w:sz w:val="28"/>
          <w:szCs w:val="28"/>
          <w:lang w:val="nl-NL"/>
        </w:rPr>
      </w:pPr>
      <w:r w:rsidRPr="000202A7">
        <w:rPr>
          <w:rFonts w:eastAsia="Times New Roman" w:cs="Times New Roman"/>
          <w:color w:val="000000"/>
          <w:spacing w:val="-6"/>
          <w:sz w:val="28"/>
          <w:szCs w:val="28"/>
          <w:lang w:val="nl-NL"/>
        </w:rPr>
        <w:t xml:space="preserve">1. Luôn bám sát chỉ đạo của Công đoàn cấp trên và Đảng ủy </w:t>
      </w:r>
      <w:r w:rsidR="004B0AF9" w:rsidRPr="000202A7">
        <w:rPr>
          <w:rFonts w:eastAsia="Times New Roman" w:cs="Times New Roman"/>
          <w:color w:val="000000"/>
          <w:spacing w:val="-6"/>
          <w:sz w:val="28"/>
          <w:szCs w:val="28"/>
          <w:lang w:val="nl-NL"/>
        </w:rPr>
        <w:t xml:space="preserve">trường </w:t>
      </w:r>
      <w:r w:rsidRPr="000202A7">
        <w:rPr>
          <w:rFonts w:eastAsia="Times New Roman" w:cs="Times New Roman"/>
          <w:color w:val="000000"/>
          <w:spacing w:val="-6"/>
          <w:sz w:val="28"/>
          <w:szCs w:val="28"/>
          <w:lang w:val="nl-NL"/>
        </w:rPr>
        <w:t>để triển khai các hoạt động, chủ động tham gia tích cực cùng chính quyền trong việc tổ chức các hoạt động cũng như giám sát việc thực hiện các quy định trong</w:t>
      </w:r>
      <w:r w:rsidR="004B0AF9" w:rsidRPr="000202A7">
        <w:rPr>
          <w:rFonts w:eastAsia="Times New Roman" w:cs="Times New Roman"/>
          <w:color w:val="000000"/>
          <w:spacing w:val="-6"/>
          <w:sz w:val="28"/>
          <w:szCs w:val="28"/>
          <w:lang w:val="nl-NL"/>
        </w:rPr>
        <w:t xml:space="preserve"> trường</w:t>
      </w:r>
      <w:r w:rsidRPr="000202A7">
        <w:rPr>
          <w:rFonts w:eastAsia="Times New Roman" w:cs="Times New Roman"/>
          <w:color w:val="000000"/>
          <w:spacing w:val="-6"/>
          <w:sz w:val="28"/>
          <w:szCs w:val="28"/>
          <w:lang w:val="nl-NL"/>
        </w:rPr>
        <w:t xml:space="preserve">. Xây dựng khối đoàn kết nhất trí, mối quan hệ phối hợp chặt chẽ giữa công đoàn - chính quyền và các đoàn thể trong </w:t>
      </w:r>
      <w:r w:rsidR="004B0AF9" w:rsidRPr="000202A7">
        <w:rPr>
          <w:rFonts w:eastAsia="Times New Roman" w:cs="Times New Roman"/>
          <w:color w:val="000000"/>
          <w:spacing w:val="-6"/>
          <w:sz w:val="28"/>
          <w:szCs w:val="28"/>
          <w:lang w:val="nl-NL"/>
        </w:rPr>
        <w:t xml:space="preserve"> nhà trường </w:t>
      </w:r>
      <w:r w:rsidRPr="000202A7">
        <w:rPr>
          <w:rFonts w:eastAsia="Times New Roman" w:cs="Times New Roman"/>
          <w:color w:val="000000"/>
          <w:spacing w:val="-6"/>
          <w:sz w:val="28"/>
          <w:szCs w:val="28"/>
          <w:lang w:val="nl-NL"/>
        </w:rPr>
        <w:t xml:space="preserve">để tạo nên sức mạnh tổng hợp nhằm thực hiện nhiệm vụ chính trị </w:t>
      </w:r>
      <w:r w:rsidR="005C718F">
        <w:rPr>
          <w:rFonts w:eastAsia="Times New Roman" w:cs="Times New Roman"/>
          <w:color w:val="000000"/>
          <w:spacing w:val="-6"/>
          <w:sz w:val="28"/>
          <w:szCs w:val="28"/>
          <w:lang w:val="nl-NL"/>
        </w:rPr>
        <w:t xml:space="preserve">của nhà trường. </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2. Tăng cường giao lưu, học tập kinh nghiệm với các Công đoàn trường bạn; kế thừa những kết quả và kinh nghiệm hoạt động công đoàn của các nhiệm kỳ trước. Phát huy sức mạnh và ý thức làm chủ tập thể của từng tập thể cũng như cá nhân trong mọi hoạt động của công đoàn.</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3. Hoạt động của công đoàn cần có tính kế hoạch cao, phải xây dựng kế hoạch chi tiết. Phải bám sát chức năng của công đoàn trong </w:t>
      </w:r>
      <w:r w:rsidR="004B0AF9" w:rsidRPr="000202A7">
        <w:rPr>
          <w:rFonts w:eastAsia="Times New Roman" w:cs="Times New Roman"/>
          <w:color w:val="000000"/>
          <w:spacing w:val="-6"/>
          <w:sz w:val="28"/>
          <w:szCs w:val="28"/>
          <w:lang w:val="nl-NL"/>
        </w:rPr>
        <w:t xml:space="preserve">trường học </w:t>
      </w:r>
      <w:r w:rsidRPr="000202A7">
        <w:rPr>
          <w:rFonts w:eastAsia="Times New Roman" w:cs="Times New Roman"/>
          <w:color w:val="000000"/>
          <w:spacing w:val="-6"/>
          <w:sz w:val="28"/>
          <w:szCs w:val="28"/>
          <w:lang w:val="nl-NL"/>
        </w:rPr>
        <w:t>và nhiệm vụ chính trị của</w:t>
      </w:r>
      <w:r w:rsidR="004B0AF9" w:rsidRPr="000202A7">
        <w:rPr>
          <w:rFonts w:eastAsia="Times New Roman" w:cs="Times New Roman"/>
          <w:color w:val="000000"/>
          <w:spacing w:val="-6"/>
          <w:sz w:val="28"/>
          <w:szCs w:val="28"/>
          <w:lang w:val="nl-NL"/>
        </w:rPr>
        <w:t xml:space="preserve"> trường</w:t>
      </w:r>
      <w:r w:rsidRPr="000202A7">
        <w:rPr>
          <w:rFonts w:eastAsia="Times New Roman" w:cs="Times New Roman"/>
          <w:color w:val="000000"/>
          <w:spacing w:val="-6"/>
          <w:sz w:val="28"/>
          <w:szCs w:val="28"/>
          <w:lang w:val="nl-NL"/>
        </w:rPr>
        <w:t>, trên cơ sở xác định rõ nhiệm vụ trọng tâm cho từng giai đoạn hoạt động.</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4. Thường xuyên đổi mới hoạt động công đoàn, lấy lợi ích của đoàn viên công đoàn và hiệu quả công việc làm mục tiêu phấn đấu. Cán bộ công đoàn phải là người có năng lực, có tâm huyết, nhiệt tình và biết đầu tư thời gian cho hoạt động công đoàn.</w:t>
      </w:r>
    </w:p>
    <w:p w:rsidR="003D15F4" w:rsidRPr="000202A7" w:rsidRDefault="003D15F4" w:rsidP="00046A4E">
      <w:pPr>
        <w:shd w:val="clear" w:color="auto" w:fill="FFFFFF"/>
        <w:spacing w:before="120" w:after="120" w:line="240" w:lineRule="auto"/>
        <w:jc w:val="both"/>
        <w:rPr>
          <w:rFonts w:eastAsia="Times New Roman" w:cs="Times New Roman"/>
          <w:color w:val="000000"/>
          <w:sz w:val="28"/>
          <w:szCs w:val="28"/>
          <w:lang w:val="nl-NL"/>
        </w:rPr>
      </w:pPr>
    </w:p>
    <w:p w:rsidR="0045143F" w:rsidRDefault="0045143F" w:rsidP="00046A4E">
      <w:pPr>
        <w:shd w:val="clear" w:color="auto" w:fill="FFFFFF"/>
        <w:spacing w:before="120" w:after="120" w:line="240" w:lineRule="auto"/>
        <w:jc w:val="center"/>
        <w:rPr>
          <w:rFonts w:eastAsia="Times New Roman" w:cs="Times New Roman"/>
          <w:b/>
          <w:bCs/>
          <w:color w:val="000000"/>
          <w:spacing w:val="-6"/>
          <w:sz w:val="28"/>
          <w:szCs w:val="28"/>
          <w:lang w:val="nl-NL"/>
        </w:rPr>
      </w:pPr>
    </w:p>
    <w:p w:rsidR="0045143F" w:rsidRDefault="0045143F" w:rsidP="00046A4E">
      <w:pPr>
        <w:shd w:val="clear" w:color="auto" w:fill="FFFFFF"/>
        <w:spacing w:before="120" w:after="120" w:line="240" w:lineRule="auto"/>
        <w:jc w:val="center"/>
        <w:rPr>
          <w:rFonts w:eastAsia="Times New Roman" w:cs="Times New Roman"/>
          <w:b/>
          <w:bCs/>
          <w:color w:val="000000"/>
          <w:spacing w:val="-6"/>
          <w:sz w:val="28"/>
          <w:szCs w:val="28"/>
          <w:lang w:val="nl-NL"/>
        </w:rPr>
      </w:pPr>
    </w:p>
    <w:p w:rsidR="0045143F" w:rsidRDefault="0045143F" w:rsidP="00046A4E">
      <w:pPr>
        <w:shd w:val="clear" w:color="auto" w:fill="FFFFFF"/>
        <w:spacing w:before="120" w:after="120" w:line="240" w:lineRule="auto"/>
        <w:jc w:val="center"/>
        <w:rPr>
          <w:rFonts w:eastAsia="Times New Roman" w:cs="Times New Roman"/>
          <w:b/>
          <w:bCs/>
          <w:color w:val="000000"/>
          <w:spacing w:val="-6"/>
          <w:sz w:val="28"/>
          <w:szCs w:val="28"/>
          <w:lang w:val="nl-NL"/>
        </w:rPr>
      </w:pPr>
    </w:p>
    <w:p w:rsidR="003D15F4" w:rsidRPr="000202A7" w:rsidRDefault="003D15F4" w:rsidP="00046A4E">
      <w:pPr>
        <w:shd w:val="clear" w:color="auto" w:fill="FFFFFF"/>
        <w:spacing w:before="120" w:after="120" w:line="240" w:lineRule="auto"/>
        <w:jc w:val="center"/>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lastRenderedPageBreak/>
        <w:t>PHẦN THỨ HAI</w:t>
      </w:r>
    </w:p>
    <w:p w:rsidR="003D15F4" w:rsidRPr="000202A7" w:rsidRDefault="003D15F4" w:rsidP="00046A4E">
      <w:pPr>
        <w:shd w:val="clear" w:color="auto" w:fill="FFFFFF"/>
        <w:spacing w:before="120" w:after="120" w:line="240" w:lineRule="auto"/>
        <w:jc w:val="center"/>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PHƯƠNG HƯỚNG VÀ NHIỆM VỤ CÔNG TÁC CÔNG ĐOÀN</w:t>
      </w:r>
    </w:p>
    <w:p w:rsidR="003D15F4" w:rsidRPr="000202A7" w:rsidRDefault="004B0AF9" w:rsidP="00046A4E">
      <w:pPr>
        <w:shd w:val="clear" w:color="auto" w:fill="FFFFFF"/>
        <w:spacing w:before="120" w:after="120" w:line="240" w:lineRule="auto"/>
        <w:ind w:right="-57"/>
        <w:jc w:val="center"/>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NHIỆM KỲ X (</w:t>
      </w:r>
      <w:r w:rsidR="003D15F4" w:rsidRPr="000202A7">
        <w:rPr>
          <w:rFonts w:eastAsia="Times New Roman" w:cs="Times New Roman"/>
          <w:b/>
          <w:bCs/>
          <w:color w:val="000000"/>
          <w:spacing w:val="-6"/>
          <w:sz w:val="28"/>
          <w:szCs w:val="28"/>
          <w:lang w:val="nl-NL"/>
        </w:rPr>
        <w:t>201</w:t>
      </w:r>
      <w:r w:rsidRPr="000202A7">
        <w:rPr>
          <w:rFonts w:eastAsia="Times New Roman" w:cs="Times New Roman"/>
          <w:b/>
          <w:bCs/>
          <w:color w:val="000000"/>
          <w:spacing w:val="-6"/>
          <w:sz w:val="28"/>
          <w:szCs w:val="28"/>
          <w:lang w:val="nl-NL"/>
        </w:rPr>
        <w:t>7-2022</w:t>
      </w:r>
      <w:r w:rsidR="006034AB" w:rsidRPr="000202A7">
        <w:rPr>
          <w:rFonts w:eastAsia="Times New Roman" w:cs="Times New Roman"/>
          <w:b/>
          <w:bCs/>
          <w:color w:val="000000"/>
          <w:spacing w:val="-6"/>
          <w:sz w:val="28"/>
          <w:szCs w:val="28"/>
          <w:lang w:val="nl-NL"/>
        </w:rPr>
        <w:t>)</w:t>
      </w:r>
    </w:p>
    <w:p w:rsidR="003D15F4" w:rsidRPr="000202A7" w:rsidRDefault="00097A0B" w:rsidP="00A8265A">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b/>
          <w:bCs/>
          <w:color w:val="000000"/>
          <w:spacing w:val="-6"/>
          <w:sz w:val="28"/>
          <w:szCs w:val="28"/>
          <w:lang w:val="nl-NL"/>
        </w:rPr>
        <w:t>I</w:t>
      </w:r>
      <w:r w:rsidR="003D15F4" w:rsidRPr="000202A7">
        <w:rPr>
          <w:rFonts w:eastAsia="Times New Roman" w:cs="Times New Roman"/>
          <w:b/>
          <w:bCs/>
          <w:color w:val="000000"/>
          <w:spacing w:val="-6"/>
          <w:sz w:val="28"/>
          <w:szCs w:val="28"/>
          <w:lang w:val="nl-NL"/>
        </w:rPr>
        <w:t>. Mục tiêu</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z w:val="28"/>
          <w:szCs w:val="28"/>
          <w:lang w:val="nl-NL"/>
        </w:rPr>
      </w:pPr>
      <w:r w:rsidRPr="000202A7">
        <w:rPr>
          <w:rFonts w:eastAsia="Times New Roman" w:cs="Times New Roman"/>
          <w:color w:val="000000"/>
          <w:spacing w:val="-6"/>
          <w:sz w:val="28"/>
          <w:szCs w:val="28"/>
          <w:lang w:val="nl-NL"/>
        </w:rPr>
        <w:t xml:space="preserve">Tiếp tục đổi mới nội dung và phương thức hoạt động công đoàn nhằm phát huy các thành tựu đã đạt được, giữ vững danh hiệu “Công đoàn cơ sở vững mạnh xuất sắc”, góp phần to lớn có hiệu quả trong việc nâng cao chất lượng đào tạo, nghiên cứu khoa học, </w:t>
      </w:r>
    </w:p>
    <w:p w:rsidR="003D15F4" w:rsidRPr="000202A7"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lang w:val="nl-NL"/>
        </w:rPr>
      </w:pPr>
      <w:r w:rsidRPr="000202A7">
        <w:rPr>
          <w:rFonts w:eastAsia="Times New Roman" w:cs="Times New Roman"/>
          <w:color w:val="000000"/>
          <w:spacing w:val="-6"/>
          <w:sz w:val="28"/>
          <w:szCs w:val="28"/>
          <w:lang w:val="nl-NL"/>
        </w:rPr>
        <w:t xml:space="preserve">Công đoàn </w:t>
      </w:r>
      <w:r w:rsidR="004B0AF9" w:rsidRPr="000202A7">
        <w:rPr>
          <w:rFonts w:eastAsia="Times New Roman" w:cs="Times New Roman"/>
          <w:color w:val="000000"/>
          <w:spacing w:val="-6"/>
          <w:sz w:val="28"/>
          <w:szCs w:val="28"/>
          <w:lang w:val="nl-NL"/>
        </w:rPr>
        <w:t xml:space="preserve">nhà trường </w:t>
      </w:r>
      <w:r w:rsidRPr="000202A7">
        <w:rPr>
          <w:rFonts w:eastAsia="Times New Roman" w:cs="Times New Roman"/>
          <w:color w:val="000000"/>
          <w:spacing w:val="-6"/>
          <w:sz w:val="28"/>
          <w:szCs w:val="28"/>
          <w:lang w:val="nl-NL"/>
        </w:rPr>
        <w:t>phấn đấu hoàn thành xuất sắc các chương trình công tác đề ra, xứng đáng với các danh hiệu cao quý mà Đảng và Nhà nước trao tặng với tinh thần hành động "</w:t>
      </w:r>
      <w:r w:rsidRPr="000202A7">
        <w:rPr>
          <w:rFonts w:eastAsia="Times New Roman" w:cs="Times New Roman"/>
          <w:i/>
          <w:iCs/>
          <w:color w:val="000000"/>
          <w:spacing w:val="-6"/>
          <w:sz w:val="28"/>
          <w:szCs w:val="28"/>
          <w:lang w:val="nl-NL"/>
        </w:rPr>
        <w:t>Đoàn</w:t>
      </w:r>
      <w:r w:rsidRPr="000202A7">
        <w:rPr>
          <w:rFonts w:eastAsia="Times New Roman" w:cs="Times New Roman"/>
          <w:color w:val="000000"/>
          <w:spacing w:val="-6"/>
          <w:sz w:val="28"/>
          <w:szCs w:val="28"/>
          <w:lang w:val="nl-NL"/>
        </w:rPr>
        <w:t> </w:t>
      </w:r>
      <w:r w:rsidRPr="000202A7">
        <w:rPr>
          <w:rFonts w:eastAsia="Times New Roman" w:cs="Times New Roman"/>
          <w:i/>
          <w:iCs/>
          <w:color w:val="000000"/>
          <w:spacing w:val="-6"/>
          <w:sz w:val="28"/>
          <w:szCs w:val="28"/>
          <w:lang w:val="nl-NL"/>
        </w:rPr>
        <w:t xml:space="preserve">kết-Trách nhiệm-Chủ động sáng tạo vì sự phát triển của </w:t>
      </w:r>
      <w:r w:rsidR="004B0AF9" w:rsidRPr="000202A7">
        <w:rPr>
          <w:rFonts w:eastAsia="Times New Roman" w:cs="Times New Roman"/>
          <w:i/>
          <w:iCs/>
          <w:color w:val="000000"/>
          <w:spacing w:val="-6"/>
          <w:sz w:val="28"/>
          <w:szCs w:val="28"/>
          <w:lang w:val="nl-NL"/>
        </w:rPr>
        <w:t>nhà trường</w:t>
      </w:r>
      <w:r w:rsidRPr="000202A7">
        <w:rPr>
          <w:rFonts w:eastAsia="Times New Roman" w:cs="Times New Roman"/>
          <w:color w:val="000000"/>
          <w:spacing w:val="-6"/>
          <w:sz w:val="28"/>
          <w:szCs w:val="28"/>
          <w:lang w:val="nl-NL"/>
        </w:rPr>
        <w:t>"</w:t>
      </w:r>
    </w:p>
    <w:p w:rsidR="00097A0B" w:rsidRPr="00C40BE3" w:rsidRDefault="0045143F" w:rsidP="00046A4E">
      <w:pPr>
        <w:tabs>
          <w:tab w:val="left" w:pos="360"/>
        </w:tabs>
        <w:spacing w:before="120" w:after="120" w:line="240" w:lineRule="auto"/>
        <w:jc w:val="both"/>
        <w:rPr>
          <w:rFonts w:cs="Times New Roman"/>
          <w:b/>
          <w:sz w:val="28"/>
          <w:szCs w:val="28"/>
        </w:rPr>
      </w:pPr>
      <w:r>
        <w:rPr>
          <w:rFonts w:cs="Times New Roman"/>
          <w:b/>
          <w:sz w:val="28"/>
          <w:szCs w:val="28"/>
        </w:rPr>
        <w:tab/>
      </w:r>
      <w:r>
        <w:rPr>
          <w:rFonts w:cs="Times New Roman"/>
          <w:b/>
          <w:sz w:val="28"/>
          <w:szCs w:val="28"/>
        </w:rPr>
        <w:tab/>
      </w:r>
      <w:r w:rsidR="00097A0B" w:rsidRPr="00C40BE3">
        <w:rPr>
          <w:rFonts w:cs="Times New Roman"/>
          <w:b/>
          <w:sz w:val="28"/>
          <w:szCs w:val="28"/>
        </w:rPr>
        <w:t>II. Nhiệm vụ chung</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45143F">
        <w:rPr>
          <w:rFonts w:cs="Times New Roman"/>
          <w:sz w:val="28"/>
          <w:szCs w:val="28"/>
        </w:rPr>
        <w:tab/>
      </w:r>
      <w:r w:rsidRPr="00C40BE3">
        <w:rPr>
          <w:rFonts w:cs="Times New Roman"/>
          <w:sz w:val="28"/>
          <w:szCs w:val="28"/>
        </w:rPr>
        <w:t>1. Đẩy mạnh công tác tuyên truyền các chủ trương, đường lối của Đảng, chính sách pháp luật của Nhà nước; Chương trình hành động thực hiện Nghị quyết Đại hội Đảng lần thứ  XII và các nhiệm vụ trọng tâm của ngành Giáo dục, Nghị quyết số 29-NQ/TW về đổi mới căn bản, toàn diện Giáo dục và Đào tạo; làm tốt công tác giáo dục chính trị tư tưởng, nâng cao phẩm chất đạo đức, lối sống của đội ngũ VC-NLĐ.</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45143F">
        <w:rPr>
          <w:rFonts w:cs="Times New Roman"/>
          <w:sz w:val="28"/>
          <w:szCs w:val="28"/>
        </w:rPr>
        <w:tab/>
      </w:r>
      <w:r w:rsidRPr="00C40BE3">
        <w:rPr>
          <w:rFonts w:cs="Times New Roman"/>
          <w:sz w:val="28"/>
          <w:szCs w:val="28"/>
        </w:rPr>
        <w:t>2.</w:t>
      </w:r>
      <w:r w:rsidR="0045143F">
        <w:rPr>
          <w:rFonts w:cs="Times New Roman"/>
          <w:sz w:val="28"/>
          <w:szCs w:val="28"/>
        </w:rPr>
        <w:t xml:space="preserve"> </w:t>
      </w:r>
      <w:r w:rsidRPr="00C40BE3">
        <w:rPr>
          <w:rFonts w:cs="Times New Roman"/>
          <w:sz w:val="28"/>
          <w:szCs w:val="28"/>
        </w:rPr>
        <w:t>Tập trung thực hiện tốt chức năng chăm lo đời sống vật chất và tinh thần, bảo vệ quyền lợi hợp pháp, chính đáng của VC-NLĐ; tổ chức kiểm tra, giám sát việc thực hiện pháp luật, thực hiện chế độ chính sách cho viên chức; giải quyết tốt công tác khiếu nại, tố cáo.</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45143F">
        <w:rPr>
          <w:rFonts w:cs="Times New Roman"/>
          <w:sz w:val="28"/>
          <w:szCs w:val="28"/>
        </w:rPr>
        <w:tab/>
      </w:r>
      <w:r w:rsidRPr="00C40BE3">
        <w:rPr>
          <w:rFonts w:cs="Times New Roman"/>
          <w:sz w:val="28"/>
          <w:szCs w:val="28"/>
        </w:rPr>
        <w:t>3. Chủ động tham gia, phối hợp cùng chuyên môn thực hiện các nhiệm vụ chính trị của Trường; làm tốt chức năng phản biện của công đoàn tham gia góp ý xây dựng và triển khai các văn bản liên quan đến VC-NLĐ.</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45143F">
        <w:rPr>
          <w:rFonts w:cs="Times New Roman"/>
          <w:sz w:val="28"/>
          <w:szCs w:val="28"/>
        </w:rPr>
        <w:tab/>
      </w:r>
      <w:r w:rsidRPr="00C40BE3">
        <w:rPr>
          <w:rFonts w:cs="Times New Roman"/>
          <w:sz w:val="28"/>
          <w:szCs w:val="28"/>
        </w:rPr>
        <w:t>4. Tổ chức các phong trào thi đua, các cuộc vận động một cách thiết thực, hiệu quả đáp ứng yêu cầu, nguyện vọng của VC-NLĐ; gắn với nhiệm vụ chính trị và phù hợp với điều kiện cụ thể của Trường.</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45143F">
        <w:rPr>
          <w:rFonts w:cs="Times New Roman"/>
          <w:sz w:val="28"/>
          <w:szCs w:val="28"/>
        </w:rPr>
        <w:tab/>
      </w:r>
      <w:r w:rsidRPr="00C40BE3">
        <w:rPr>
          <w:rFonts w:cs="Times New Roman"/>
          <w:sz w:val="28"/>
          <w:szCs w:val="28"/>
        </w:rPr>
        <w:t>5. Triển khai hiệu quả công tác nữ công và hoạt động vì sự tiến bộ phụ nữ; triể</w:t>
      </w:r>
      <w:r w:rsidR="00A8265A">
        <w:rPr>
          <w:rFonts w:cs="Times New Roman"/>
          <w:sz w:val="28"/>
          <w:szCs w:val="28"/>
        </w:rPr>
        <w:t xml:space="preserve">n khai </w:t>
      </w:r>
      <w:r w:rsidRPr="00C40BE3">
        <w:rPr>
          <w:rFonts w:cs="Times New Roman"/>
          <w:sz w:val="28"/>
          <w:szCs w:val="28"/>
        </w:rPr>
        <w:t>kế hoạch bình đẳng giới giai đoạn 2016-20</w:t>
      </w:r>
      <w:r w:rsidR="00A8265A">
        <w:rPr>
          <w:rFonts w:cs="Times New Roman"/>
          <w:sz w:val="28"/>
          <w:szCs w:val="28"/>
        </w:rPr>
        <w:t>2</w:t>
      </w:r>
      <w:r w:rsidRPr="00C40BE3">
        <w:rPr>
          <w:rFonts w:cs="Times New Roman"/>
          <w:sz w:val="28"/>
          <w:szCs w:val="28"/>
        </w:rPr>
        <w:t>0; nâng cao hiệu quả của phong trào thi đua “giỏi việc trường, đảm việc nhà”; thực hiện chế độ chính sách đối với lao động nữ, chăm lo, bảo vệ phụ nữ.</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C76618">
        <w:rPr>
          <w:rFonts w:cs="Times New Roman"/>
          <w:sz w:val="28"/>
          <w:szCs w:val="28"/>
        </w:rPr>
        <w:tab/>
      </w:r>
      <w:r w:rsidRPr="00C40BE3">
        <w:rPr>
          <w:rFonts w:cs="Times New Roman"/>
          <w:sz w:val="28"/>
          <w:szCs w:val="28"/>
        </w:rPr>
        <w:t>6. Tăng cường công tác kiểm tra, giám sát; thực hiện nghiêm túc các quy định về tài chính công đoàn; thực hành tiết kiệm, bảo đảm kinh phí cho hoạt động công đoàn.</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tab/>
      </w:r>
      <w:r w:rsidR="00C76618">
        <w:rPr>
          <w:rFonts w:cs="Times New Roman"/>
          <w:sz w:val="28"/>
          <w:szCs w:val="28"/>
        </w:rPr>
        <w:tab/>
      </w:r>
      <w:r w:rsidRPr="00C40BE3">
        <w:rPr>
          <w:rFonts w:cs="Times New Roman"/>
          <w:sz w:val="28"/>
          <w:szCs w:val="28"/>
        </w:rPr>
        <w:t>7. Nâng cao năng lực cán bộ công đoàn đáp ứng yêu cầu đổi mới; bồi dưỡng nâng cao kiến thức và kỷ năng tổ chức hoạt động công đoàn cho mỗi cán bộ làm công tác công đoàn. Chú trọng việc xây dựng đội ngũ, tạo điều kiện để viên chức học tập nâng cao trình độ chuyên môn, năng lực công tác đáp ứng yêu cầu đổi mới.</w:t>
      </w:r>
    </w:p>
    <w:p w:rsidR="00097A0B" w:rsidRPr="00C40BE3" w:rsidRDefault="00097A0B" w:rsidP="00046A4E">
      <w:pPr>
        <w:tabs>
          <w:tab w:val="left" w:pos="360"/>
        </w:tabs>
        <w:spacing w:before="120" w:after="120" w:line="240" w:lineRule="auto"/>
        <w:jc w:val="both"/>
        <w:rPr>
          <w:rFonts w:cs="Times New Roman"/>
          <w:sz w:val="28"/>
          <w:szCs w:val="28"/>
        </w:rPr>
      </w:pPr>
      <w:r w:rsidRPr="00C40BE3">
        <w:rPr>
          <w:rFonts w:cs="Times New Roman"/>
          <w:sz w:val="28"/>
          <w:szCs w:val="28"/>
        </w:rPr>
        <w:lastRenderedPageBreak/>
        <w:tab/>
      </w:r>
      <w:r w:rsidR="00C76618">
        <w:rPr>
          <w:rFonts w:cs="Times New Roman"/>
          <w:sz w:val="28"/>
          <w:szCs w:val="28"/>
        </w:rPr>
        <w:tab/>
      </w:r>
      <w:r w:rsidRPr="00C40BE3">
        <w:rPr>
          <w:rFonts w:cs="Times New Roman"/>
          <w:sz w:val="28"/>
          <w:szCs w:val="28"/>
        </w:rPr>
        <w:t>8. Xây dựng tổ chức công đoàn vững mạnh; tham gia xây dựng và phát triển đảng; xây dựng Nhà trường ổn định, nề nếp và phát triển; lấy Tổ công đoàn làm trọng tâm triển khai thực hiện nhiệm vụ.</w:t>
      </w:r>
    </w:p>
    <w:p w:rsidR="00A8265A" w:rsidRDefault="00097A0B" w:rsidP="00A8265A">
      <w:pPr>
        <w:tabs>
          <w:tab w:val="left" w:pos="360"/>
        </w:tabs>
        <w:spacing w:before="120" w:after="120" w:line="240" w:lineRule="auto"/>
        <w:jc w:val="both"/>
        <w:rPr>
          <w:rFonts w:cs="Times New Roman"/>
          <w:sz w:val="28"/>
          <w:szCs w:val="28"/>
        </w:rPr>
      </w:pPr>
      <w:r w:rsidRPr="00C40BE3">
        <w:rPr>
          <w:rFonts w:cs="Times New Roman"/>
          <w:sz w:val="28"/>
          <w:szCs w:val="28"/>
        </w:rPr>
        <w:tab/>
      </w:r>
      <w:r w:rsidR="00C76618">
        <w:rPr>
          <w:rFonts w:cs="Times New Roman"/>
          <w:sz w:val="28"/>
          <w:szCs w:val="28"/>
        </w:rPr>
        <w:tab/>
      </w:r>
      <w:r w:rsidRPr="00C40BE3">
        <w:rPr>
          <w:rFonts w:cs="Times New Roman"/>
          <w:sz w:val="28"/>
          <w:szCs w:val="28"/>
        </w:rPr>
        <w:t>9. Phát huy dân chủ, giữ vững kỷ cương, thực hiện tốt Quy chế dân chủ cơ sở, xây dựng khối đoàn kết trong Nhà trường.</w:t>
      </w:r>
    </w:p>
    <w:p w:rsidR="00097A0B" w:rsidRPr="00C40BE3" w:rsidRDefault="00A8265A" w:rsidP="00A8265A">
      <w:pPr>
        <w:tabs>
          <w:tab w:val="left" w:pos="360"/>
        </w:tabs>
        <w:spacing w:before="120" w:after="120" w:line="240" w:lineRule="auto"/>
        <w:jc w:val="both"/>
        <w:rPr>
          <w:rFonts w:eastAsia="Times New Roman" w:cs="Times New Roman"/>
          <w:b/>
          <w:bCs/>
          <w:color w:val="000000"/>
          <w:spacing w:val="-6"/>
          <w:sz w:val="28"/>
          <w:szCs w:val="28"/>
        </w:rPr>
      </w:pPr>
      <w:r>
        <w:rPr>
          <w:rFonts w:cs="Times New Roman"/>
          <w:sz w:val="28"/>
          <w:szCs w:val="28"/>
        </w:rPr>
        <w:tab/>
      </w:r>
      <w:r>
        <w:rPr>
          <w:rFonts w:cs="Times New Roman"/>
          <w:sz w:val="28"/>
          <w:szCs w:val="28"/>
        </w:rPr>
        <w:tab/>
      </w:r>
      <w:r w:rsidR="00097A0B" w:rsidRPr="00C40BE3">
        <w:rPr>
          <w:rFonts w:eastAsia="Times New Roman" w:cs="Times New Roman"/>
          <w:b/>
          <w:bCs/>
          <w:color w:val="000000"/>
          <w:spacing w:val="-6"/>
          <w:sz w:val="28"/>
          <w:szCs w:val="28"/>
        </w:rPr>
        <w:t>II</w:t>
      </w:r>
      <w:r w:rsidR="00DD0C6D">
        <w:rPr>
          <w:rFonts w:eastAsia="Times New Roman" w:cs="Times New Roman"/>
          <w:b/>
          <w:bCs/>
          <w:color w:val="000000"/>
          <w:spacing w:val="-6"/>
          <w:sz w:val="28"/>
          <w:szCs w:val="28"/>
        </w:rPr>
        <w:t>I</w:t>
      </w:r>
      <w:bookmarkStart w:id="0" w:name="_GoBack"/>
      <w:bookmarkEnd w:id="0"/>
      <w:r w:rsidR="00097A0B" w:rsidRPr="00C40BE3">
        <w:rPr>
          <w:rFonts w:eastAsia="Times New Roman" w:cs="Times New Roman"/>
          <w:b/>
          <w:bCs/>
          <w:color w:val="000000"/>
          <w:spacing w:val="-6"/>
          <w:sz w:val="28"/>
          <w:szCs w:val="28"/>
        </w:rPr>
        <w:t>. Nhiệm vụ cụ thể</w:t>
      </w:r>
    </w:p>
    <w:p w:rsidR="003D15F4" w:rsidRPr="00C40BE3" w:rsidRDefault="003D15F4" w:rsidP="00A8265A">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 xml:space="preserve">1. Chăm lo đời sống, đại diện bảo vệ quyền, lợi ích hợp pháp, chính đáng của đội ngũ cán bộ, nhà giáo và người lao động trong </w:t>
      </w:r>
      <w:r w:rsidR="004B0AF9" w:rsidRPr="00C40BE3">
        <w:rPr>
          <w:rFonts w:eastAsia="Times New Roman" w:cs="Times New Roman"/>
          <w:b/>
          <w:bCs/>
          <w:i/>
          <w:iCs/>
          <w:color w:val="000000"/>
          <w:spacing w:val="-6"/>
          <w:sz w:val="28"/>
          <w:szCs w:val="28"/>
        </w:rPr>
        <w:t>nhà trường</w:t>
      </w:r>
      <w:r w:rsidRPr="00C40BE3">
        <w:rPr>
          <w:rFonts w:eastAsia="Times New Roman" w:cs="Times New Roman"/>
          <w:b/>
          <w:bCs/>
          <w:i/>
          <w:iCs/>
          <w:color w:val="000000"/>
          <w:spacing w:val="-6"/>
          <w:sz w:val="28"/>
          <w:szCs w:val="28"/>
        </w:rPr>
        <w:t>;</w:t>
      </w:r>
      <w:r w:rsidR="00C76618">
        <w:rPr>
          <w:rFonts w:eastAsia="Times New Roman" w:cs="Times New Roman"/>
          <w:b/>
          <w:bCs/>
          <w:i/>
          <w:iCs/>
          <w:color w:val="000000"/>
          <w:spacing w:val="-6"/>
          <w:sz w:val="28"/>
          <w:szCs w:val="28"/>
        </w:rPr>
        <w:t xml:space="preserve"> </w:t>
      </w:r>
      <w:r w:rsidRPr="00C40BE3">
        <w:rPr>
          <w:rFonts w:eastAsia="Times New Roman" w:cs="Times New Roman"/>
          <w:b/>
          <w:bCs/>
          <w:i/>
          <w:iCs/>
          <w:color w:val="000000"/>
          <w:spacing w:val="-6"/>
          <w:sz w:val="28"/>
          <w:szCs w:val="28"/>
        </w:rPr>
        <w:t>tham gia quản lý, xây dựng mối quan hệ lao động hài hòa, ổn định.</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Tiếp tục xem xét, đề xuất những điều chỉnh, bổ sung hoàn thiện các văn bản quy phạm pháp luật, bộ quy định, quy chế đã ban hành. Tham gia xây dựng các văn bản mới có liên quan đến quyền, lợi ích hợp pháp chính đáng của cán bộ viên chức và người lao động trong</w:t>
      </w:r>
      <w:r w:rsidR="00752DBF">
        <w:rPr>
          <w:rFonts w:eastAsia="Times New Roman" w:cs="Times New Roman"/>
          <w:color w:val="000000"/>
          <w:spacing w:val="-6"/>
          <w:sz w:val="28"/>
          <w:szCs w:val="28"/>
        </w:rPr>
        <w:t xml:space="preserve"> </w:t>
      </w:r>
      <w:r w:rsidR="004B0AF9" w:rsidRPr="00C40BE3">
        <w:rPr>
          <w:rFonts w:eastAsia="Times New Roman" w:cs="Times New Roman"/>
          <w:color w:val="000000"/>
          <w:spacing w:val="-6"/>
          <w:sz w:val="28"/>
          <w:szCs w:val="28"/>
        </w:rPr>
        <w:t>nhà trường</w:t>
      </w:r>
      <w:r w:rsidRPr="00C40BE3">
        <w:rPr>
          <w:rFonts w:eastAsia="Times New Roman" w:cs="Times New Roman"/>
          <w:color w:val="000000"/>
          <w:spacing w:val="-6"/>
          <w:sz w:val="28"/>
          <w:szCs w:val="28"/>
        </w:rPr>
        <w:t>;</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Tham gia giám sát việc xây dựng chương trình kế hoạch tuyển dụng, đào tạo, bồi dưỡng, sử dụng, nhận xét, đánh giá, bổ nhiệm các chức danh của đội ngũ giảng viên, đội ngũ quản lý trong</w:t>
      </w:r>
      <w:r w:rsidR="004B0AF9" w:rsidRPr="00C40BE3">
        <w:rPr>
          <w:rFonts w:eastAsia="Times New Roman" w:cs="Times New Roman"/>
          <w:color w:val="000000"/>
          <w:spacing w:val="-6"/>
          <w:sz w:val="28"/>
          <w:szCs w:val="28"/>
        </w:rPr>
        <w:t xml:space="preserve"> nhà trường</w:t>
      </w:r>
      <w:r w:rsidRPr="00C40BE3">
        <w:rPr>
          <w:rFonts w:eastAsia="Times New Roman" w:cs="Times New Roman"/>
          <w:color w:val="000000"/>
          <w:spacing w:val="-6"/>
          <w:sz w:val="28"/>
          <w:szCs w:val="28"/>
        </w:rPr>
        <w:t xml:space="preserve">. </w:t>
      </w:r>
    </w:p>
    <w:p w:rsidR="003D15F4" w:rsidRPr="00C40BE3" w:rsidRDefault="003D15F4" w:rsidP="00A8265A">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2. Đẩy mạnh công tác tuyên truyền, vận động đội ngũ nhà giáo và người lao động về đường lối, chủ trương của Đảng, chính sách pháp luật của Nhà nước, Nghị quyết, chủ trương công tác công đoàn, phát triển đội ngũ nhà giáo và cán bộ quản lý giáo dục, góp phần thực hiện đổi mới căn bản và toàn diện nền giáo dục Việt Nam.</w:t>
      </w:r>
    </w:p>
    <w:p w:rsidR="004B0AF9" w:rsidRPr="00C40BE3"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rPr>
      </w:pPr>
      <w:r w:rsidRPr="00C40BE3">
        <w:rPr>
          <w:rFonts w:eastAsia="Times New Roman" w:cs="Times New Roman"/>
          <w:color w:val="000000"/>
          <w:spacing w:val="-6"/>
          <w:sz w:val="28"/>
          <w:szCs w:val="28"/>
        </w:rPr>
        <w:t xml:space="preserve">Tổ chức tuyên truyền các chủ trương chính sách của Đảng và Nhà nước, của Công đoàn </w:t>
      </w:r>
      <w:r w:rsidR="004B0AF9" w:rsidRPr="00C40BE3">
        <w:rPr>
          <w:rFonts w:eastAsia="Times New Roman" w:cs="Times New Roman"/>
          <w:color w:val="000000"/>
          <w:spacing w:val="-6"/>
          <w:sz w:val="28"/>
          <w:szCs w:val="28"/>
        </w:rPr>
        <w:t xml:space="preserve">ngành Giáo dục </w:t>
      </w:r>
      <w:r w:rsidRPr="00C40BE3">
        <w:rPr>
          <w:rFonts w:eastAsia="Times New Roman" w:cs="Times New Roman"/>
          <w:color w:val="000000"/>
          <w:spacing w:val="-6"/>
          <w:sz w:val="28"/>
          <w:szCs w:val="28"/>
        </w:rPr>
        <w:t xml:space="preserve">Việt Nam, </w:t>
      </w:r>
      <w:r w:rsidR="004B0AF9" w:rsidRPr="00C40BE3">
        <w:rPr>
          <w:rFonts w:eastAsia="Times New Roman" w:cs="Times New Roman"/>
          <w:color w:val="000000"/>
          <w:spacing w:val="-6"/>
          <w:sz w:val="28"/>
          <w:szCs w:val="28"/>
        </w:rPr>
        <w:t xml:space="preserve">của ngành Giao thông vận tải, </w:t>
      </w:r>
      <w:r w:rsidRPr="00C40BE3">
        <w:rPr>
          <w:rFonts w:eastAsia="Times New Roman" w:cs="Times New Roman"/>
          <w:color w:val="000000"/>
          <w:spacing w:val="-6"/>
          <w:sz w:val="28"/>
          <w:szCs w:val="28"/>
        </w:rPr>
        <w:t>của</w:t>
      </w:r>
      <w:r w:rsidR="004B0AF9" w:rsidRPr="00C40BE3">
        <w:rPr>
          <w:rFonts w:eastAsia="Times New Roman" w:cs="Times New Roman"/>
          <w:color w:val="000000"/>
          <w:spacing w:val="-6"/>
          <w:sz w:val="28"/>
          <w:szCs w:val="28"/>
        </w:rPr>
        <w:t xml:space="preserve"> Liên đoàn Lao động và </w:t>
      </w:r>
      <w:r w:rsidRPr="00C40BE3">
        <w:rPr>
          <w:rFonts w:eastAsia="Times New Roman" w:cs="Times New Roman"/>
          <w:color w:val="000000"/>
          <w:spacing w:val="-6"/>
          <w:sz w:val="28"/>
          <w:szCs w:val="28"/>
        </w:rPr>
        <w:t xml:space="preserve"> Đảng ủy </w:t>
      </w:r>
      <w:r w:rsidR="004B0AF9" w:rsidRPr="00C40BE3">
        <w:rPr>
          <w:rFonts w:eastAsia="Times New Roman" w:cs="Times New Roman"/>
          <w:color w:val="000000"/>
          <w:spacing w:val="-6"/>
          <w:sz w:val="28"/>
          <w:szCs w:val="28"/>
        </w:rPr>
        <w:t>nhà trường.</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Động viên khuyến khích đội ngũ giảng viên, cán bộ quản lý thường xuyên tự học, đào tạo, nghiên cứu khoa học, chuyển giao công nghệ nâng cao trình độ chuyên môn, nghiệp vụ, đổi mới công tác giảng dạy, quản lý nâng cao chất lượng giáo dục và đào tạo.</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xml:space="preserve">Tổ chức theo hướng đa dạng hóa các hoạt động văn nghệ, thể thao, giao lưu nhân dịp các ngày lễ lớn hàng năm. Tổ chức tốt các hoạt động truyền thống của </w:t>
      </w:r>
      <w:r w:rsidR="00C65DBD" w:rsidRPr="00C40BE3">
        <w:rPr>
          <w:rFonts w:eastAsia="Times New Roman" w:cs="Times New Roman"/>
          <w:color w:val="000000"/>
          <w:spacing w:val="-6"/>
          <w:sz w:val="28"/>
          <w:szCs w:val="28"/>
        </w:rPr>
        <w:t>nhà trường</w:t>
      </w:r>
      <w:r w:rsidRPr="00C40BE3">
        <w:rPr>
          <w:rFonts w:eastAsia="Times New Roman" w:cs="Times New Roman"/>
          <w:color w:val="000000"/>
          <w:spacing w:val="-6"/>
          <w:sz w:val="28"/>
          <w:szCs w:val="28"/>
        </w:rPr>
        <w:t>.</w:t>
      </w:r>
    </w:p>
    <w:p w:rsidR="003D15F4" w:rsidRPr="00C40BE3" w:rsidRDefault="003D15F4" w:rsidP="00C76618">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3. Tổ chức các phong trào thi đua, các cuộc vận động mang tính xã hội lớn trong đội ngũ cán bộ, nhà giáo và người lao động, góp phần hoàn thành thắng lợi nhiệm vụ phát triển giáo dục và đào tạo.</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Chủ động xây dựng kế hoạch, tổ chức tốt các phong trào thi đua.</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Tiếp tục thực hiện cuộc vận động “</w:t>
      </w:r>
      <w:r w:rsidRPr="00C40BE3">
        <w:rPr>
          <w:rFonts w:eastAsia="Times New Roman" w:cs="Times New Roman"/>
          <w:i/>
          <w:iCs/>
          <w:color w:val="000000"/>
          <w:spacing w:val="-6"/>
          <w:sz w:val="28"/>
          <w:szCs w:val="28"/>
        </w:rPr>
        <w:t>Học tập và làm việc theo tấm gương đạo đức Hồ Chí Minh</w:t>
      </w:r>
      <w:r w:rsidRPr="00C40BE3">
        <w:rPr>
          <w:rFonts w:eastAsia="Times New Roman" w:cs="Times New Roman"/>
          <w:color w:val="000000"/>
          <w:spacing w:val="-6"/>
          <w:sz w:val="28"/>
          <w:szCs w:val="28"/>
        </w:rPr>
        <w:t>”; phong trào thi đua “</w:t>
      </w:r>
      <w:r w:rsidR="00C76618">
        <w:rPr>
          <w:rFonts w:eastAsia="Times New Roman" w:cs="Times New Roman"/>
          <w:i/>
          <w:iCs/>
          <w:color w:val="000000"/>
          <w:spacing w:val="-6"/>
          <w:sz w:val="28"/>
          <w:szCs w:val="28"/>
        </w:rPr>
        <w:t>Hai tốt”,</w:t>
      </w:r>
      <w:r w:rsidRPr="00C40BE3">
        <w:rPr>
          <w:rFonts w:eastAsia="Times New Roman" w:cs="Times New Roman"/>
          <w:i/>
          <w:iCs/>
          <w:color w:val="000000"/>
          <w:spacing w:val="-6"/>
          <w:sz w:val="28"/>
          <w:szCs w:val="28"/>
        </w:rPr>
        <w:t>“Giỏi việc Nước, Đảm việc nhà</w:t>
      </w:r>
      <w:r w:rsidRPr="00C40BE3">
        <w:rPr>
          <w:rFonts w:eastAsia="Times New Roman" w:cs="Times New Roman"/>
          <w:color w:val="000000"/>
          <w:spacing w:val="-6"/>
          <w:sz w:val="28"/>
          <w:szCs w:val="28"/>
        </w:rPr>
        <w:t>”, thực hiện cuộc vận động “</w:t>
      </w:r>
      <w:r w:rsidRPr="00C40BE3">
        <w:rPr>
          <w:rFonts w:eastAsia="Times New Roman" w:cs="Times New Roman"/>
          <w:i/>
          <w:iCs/>
          <w:color w:val="000000"/>
          <w:spacing w:val="-6"/>
          <w:sz w:val="28"/>
          <w:szCs w:val="28"/>
        </w:rPr>
        <w:t>Mỗi thầy cô giáo là một tấm gương đạo đức tự học và sáng tạo</w:t>
      </w:r>
      <w:r w:rsidRPr="00C40BE3">
        <w:rPr>
          <w:rFonts w:eastAsia="Times New Roman" w:cs="Times New Roman"/>
          <w:color w:val="000000"/>
          <w:spacing w:val="-6"/>
          <w:sz w:val="28"/>
          <w:szCs w:val="28"/>
        </w:rPr>
        <w:t>”.</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Tiếp tục triển khai thực hiện “</w:t>
      </w:r>
      <w:r w:rsidRPr="00C40BE3">
        <w:rPr>
          <w:rFonts w:eastAsia="Times New Roman" w:cs="Times New Roman"/>
          <w:i/>
          <w:iCs/>
          <w:color w:val="000000"/>
          <w:spacing w:val="-6"/>
          <w:sz w:val="28"/>
          <w:szCs w:val="28"/>
        </w:rPr>
        <w:t>Đổi mới căn bản toàn diện nền giáo dục Việt Nam</w:t>
      </w:r>
      <w:r w:rsidRPr="00C40BE3">
        <w:rPr>
          <w:rFonts w:eastAsia="Times New Roman" w:cs="Times New Roman"/>
          <w:color w:val="000000"/>
          <w:spacing w:val="-6"/>
          <w:sz w:val="28"/>
          <w:szCs w:val="28"/>
        </w:rPr>
        <w:t>” theo Nghị quyết Đại hội Đảng XI.</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xml:space="preserve">Triển khai các nội dung chương trình, nhiệm vụ Đại hội công đoàn </w:t>
      </w:r>
      <w:r w:rsidR="00C65DBD" w:rsidRPr="00C40BE3">
        <w:rPr>
          <w:rFonts w:eastAsia="Times New Roman" w:cs="Times New Roman"/>
          <w:color w:val="000000"/>
          <w:spacing w:val="-6"/>
          <w:sz w:val="28"/>
          <w:szCs w:val="28"/>
        </w:rPr>
        <w:t xml:space="preserve">Thành phố, công đoàn ngành Giáo dục, ngành Giao thông vận tải. </w:t>
      </w:r>
      <w:r w:rsidRPr="00C40BE3">
        <w:rPr>
          <w:rFonts w:eastAsia="Times New Roman" w:cs="Times New Roman"/>
          <w:color w:val="000000"/>
          <w:spacing w:val="-6"/>
          <w:sz w:val="28"/>
          <w:szCs w:val="28"/>
        </w:rPr>
        <w:t xml:space="preserve">Đẩy mạnh công tác dân chủ cơ sở </w:t>
      </w:r>
      <w:r w:rsidR="00C65DBD" w:rsidRPr="00C40BE3">
        <w:rPr>
          <w:rFonts w:eastAsia="Times New Roman" w:cs="Times New Roman"/>
          <w:color w:val="000000"/>
          <w:spacing w:val="-6"/>
          <w:sz w:val="28"/>
          <w:szCs w:val="28"/>
        </w:rPr>
        <w:t xml:space="preserve"> trong </w:t>
      </w:r>
      <w:r w:rsidR="00C65DBD" w:rsidRPr="00C40BE3">
        <w:rPr>
          <w:rFonts w:eastAsia="Times New Roman" w:cs="Times New Roman"/>
          <w:color w:val="000000"/>
          <w:spacing w:val="-6"/>
          <w:sz w:val="28"/>
          <w:szCs w:val="28"/>
        </w:rPr>
        <w:lastRenderedPageBreak/>
        <w:t>nhà trường</w:t>
      </w:r>
      <w:r w:rsidRPr="00C40BE3">
        <w:rPr>
          <w:rFonts w:eastAsia="Times New Roman" w:cs="Times New Roman"/>
          <w:color w:val="000000"/>
          <w:spacing w:val="-6"/>
          <w:sz w:val="28"/>
          <w:szCs w:val="28"/>
        </w:rPr>
        <w:t>, thực hiện tốt: “3 công khai”, “4 kiểm</w:t>
      </w:r>
      <w:r w:rsidR="00C65DBD" w:rsidRPr="00C40BE3">
        <w:rPr>
          <w:rFonts w:eastAsia="Times New Roman" w:cs="Times New Roman"/>
          <w:color w:val="000000"/>
          <w:spacing w:val="-6"/>
          <w:sz w:val="28"/>
          <w:szCs w:val="28"/>
        </w:rPr>
        <w:t xml:space="preserve"> tra”, tổ chức tốt Hội nghị cán bộ công chức vào </w:t>
      </w:r>
      <w:r w:rsidRPr="00C40BE3">
        <w:rPr>
          <w:rFonts w:eastAsia="Times New Roman" w:cs="Times New Roman"/>
          <w:color w:val="000000"/>
          <w:spacing w:val="-6"/>
          <w:sz w:val="28"/>
          <w:szCs w:val="28"/>
        </w:rPr>
        <w:t>đầu các năm học.</w:t>
      </w:r>
    </w:p>
    <w:p w:rsidR="003D15F4" w:rsidRPr="00C40BE3" w:rsidRDefault="003D15F4" w:rsidP="00E7333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4. Đổi mới nội dung, phương pháp hoạt động, nâng cao chất lượng đội ngũ cán bộ và hiệu quả hoạt động công đoàn các cấp, xây dựng tổ chức công đoàn vững mạnh, tích cực tham gia xây dựng Đảng  trong sạch, vững mạnh.</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Ban Chấp hành công đoàn</w:t>
      </w:r>
      <w:r w:rsidR="00C65DBD" w:rsidRPr="00C40BE3">
        <w:rPr>
          <w:rFonts w:eastAsia="Times New Roman" w:cs="Times New Roman"/>
          <w:color w:val="000000"/>
          <w:spacing w:val="-6"/>
          <w:sz w:val="28"/>
          <w:szCs w:val="28"/>
        </w:rPr>
        <w:t xml:space="preserve"> trường </w:t>
      </w:r>
      <w:r w:rsidRPr="00C40BE3">
        <w:rPr>
          <w:rFonts w:eastAsia="Times New Roman" w:cs="Times New Roman"/>
          <w:color w:val="000000"/>
          <w:spacing w:val="-6"/>
          <w:sz w:val="28"/>
          <w:szCs w:val="28"/>
        </w:rPr>
        <w:t>căn cứ vào Điều lệ Công đoàn Việt Nam xây dựng quy chế hoạt động của Ban Thường vụ, Ban Chấp hành; xây dựng quy chế phối hợp giữa Công đoàn với các tổ chức trong</w:t>
      </w:r>
      <w:r w:rsidR="00C65DBD" w:rsidRPr="00C40BE3">
        <w:rPr>
          <w:rFonts w:eastAsia="Times New Roman" w:cs="Times New Roman"/>
          <w:color w:val="000000"/>
          <w:spacing w:val="-6"/>
          <w:sz w:val="28"/>
          <w:szCs w:val="28"/>
        </w:rPr>
        <w:t xml:space="preserve"> nhà trường</w:t>
      </w:r>
      <w:r w:rsidRPr="00C40BE3">
        <w:rPr>
          <w:rFonts w:eastAsia="Times New Roman" w:cs="Times New Roman"/>
          <w:color w:val="000000"/>
          <w:spacing w:val="-6"/>
          <w:sz w:val="28"/>
          <w:szCs w:val="28"/>
        </w:rPr>
        <w:t>; đề xuất các giải pháp nhằm tăng cường mối quan hệ đoàn kết, hỗ trợ lẫn nhau ở đơn vị.</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Tăng cường bồi dưỡng nâng cao năng lực hoạt động công đoàn, kiến thức quản lý giáo dục của các cán bộ công đoàn; đáp ứng yên cầu đổi mới quản lý giáo dục Đại học.</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Thực hiện tốt công tác tham gia xây dựng Đảng, tích cực bồi dưỡng và giới thiệu những công đoàn viên ưu tú cho cấp ủy Đảng xem xét kết nạp.</w:t>
      </w:r>
    </w:p>
    <w:p w:rsidR="003D15F4" w:rsidRPr="00C40BE3" w:rsidRDefault="003D15F4" w:rsidP="009007B3">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5. Đẩy mạnh công tác nữ công, thực hiện tốt phong trào thi đua “Giỏi việc nước, đảm việc nhà”.</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Tổ chức tuyên truyền, quán triệt và triển khai việc thực hiện các quyền và nghĩa vụ, các chế độ, chính sách đến nữ Cán bộ viên chức và người lao động.</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Tăng cường hoạt động của Ban vì sự tiến bộ phụ nữ. Tiếp tục đẩy mạnh phong trào thi đua “Giỏi việc nước, đảm việc nhà” gắn với phong trào “Phụ nữ tích cực học tập, lao động, sáng tạo, xây dựng gia đình hạnh phúc”. Phấn đấu hàng năm có ít nhất 80% trong số nữ công đoàn viên được bình xét đạt danh hiệu “Giỏi việc nước, đảm việc nhà”.</w:t>
      </w:r>
    </w:p>
    <w:p w:rsidR="003D15F4" w:rsidRPr="00C40BE3" w:rsidRDefault="00C65DBD" w:rsidP="00A8265A">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6</w:t>
      </w:r>
      <w:r w:rsidR="003D15F4" w:rsidRPr="00C40BE3">
        <w:rPr>
          <w:rFonts w:eastAsia="Times New Roman" w:cs="Times New Roman"/>
          <w:b/>
          <w:bCs/>
          <w:i/>
          <w:iCs/>
          <w:color w:val="000000"/>
          <w:spacing w:val="-6"/>
          <w:sz w:val="28"/>
          <w:szCs w:val="28"/>
        </w:rPr>
        <w:t>. Tăng cường công tác kiểm tra</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Duy trì thường xuyên việc kiểm tra thực hiện Điều lệ Công đoàn, công tác tổ chức triển khai thực hiện Nghị quyết của Đại hội Công các cấp.</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Kiểm tra việc quản lý sử dụng tài chính, tài sản của công đoàn định kỳ theo quý</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xml:space="preserve">Kiểm tra, giám sát việc thực hiện các chế độ chính sách đối với Cán bộ viên chức và người lao động. Kết hợp với phòng ban chức năng kiểm tra và giải quyết các đơn thư khiếu nại, tố cáo, phản ảnh kịp thời tới Ban Giám </w:t>
      </w:r>
      <w:r w:rsidR="00C65DBD" w:rsidRPr="00C40BE3">
        <w:rPr>
          <w:rFonts w:eastAsia="Times New Roman" w:cs="Times New Roman"/>
          <w:color w:val="000000"/>
          <w:spacing w:val="-6"/>
          <w:sz w:val="28"/>
          <w:szCs w:val="28"/>
        </w:rPr>
        <w:t>hiệu</w:t>
      </w:r>
      <w:r w:rsidRPr="00C40BE3">
        <w:rPr>
          <w:rFonts w:eastAsia="Times New Roman" w:cs="Times New Roman"/>
          <w:color w:val="000000"/>
          <w:spacing w:val="-6"/>
          <w:sz w:val="28"/>
          <w:szCs w:val="28"/>
        </w:rPr>
        <w:t xml:space="preserve"> góp phần bảo vệ quyền lợi hợp pháp, chính đáng và phát huy quyền làm chủ của đoàn viên.</w:t>
      </w:r>
    </w:p>
    <w:p w:rsidR="003D15F4" w:rsidRPr="00C40BE3" w:rsidRDefault="00097A0B" w:rsidP="00A8265A">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i/>
          <w:iCs/>
          <w:color w:val="000000"/>
          <w:spacing w:val="-6"/>
          <w:sz w:val="28"/>
          <w:szCs w:val="28"/>
        </w:rPr>
        <w:t>7</w:t>
      </w:r>
      <w:r w:rsidR="003D15F4" w:rsidRPr="00C40BE3">
        <w:rPr>
          <w:rFonts w:eastAsia="Times New Roman" w:cs="Times New Roman"/>
          <w:b/>
          <w:bCs/>
          <w:i/>
          <w:iCs/>
          <w:color w:val="000000"/>
          <w:spacing w:val="-6"/>
          <w:sz w:val="28"/>
          <w:szCs w:val="28"/>
        </w:rPr>
        <w:t xml:space="preserve">. Thực hiện tốt công tác tài chính </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Thực hiện tốt công tác thu, chi; quản lý ngân sách công đoàn theo đúng quy định của Nhà nước và Điều lệ công đoàn. Thực hiện tiết kiệm các khoản chi không cần thiết, bảo đảm kinh phí hoạt động công đoàn.</w:t>
      </w:r>
    </w:p>
    <w:p w:rsidR="003D15F4" w:rsidRPr="00C40BE3" w:rsidRDefault="00097A0B" w:rsidP="00A8265A">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b/>
          <w:bCs/>
          <w:color w:val="000000"/>
          <w:spacing w:val="-6"/>
          <w:sz w:val="28"/>
          <w:szCs w:val="28"/>
        </w:rPr>
        <w:t>IV</w:t>
      </w:r>
      <w:r w:rsidR="003D15F4" w:rsidRPr="00C40BE3">
        <w:rPr>
          <w:rFonts w:eastAsia="Times New Roman" w:cs="Times New Roman"/>
          <w:b/>
          <w:bCs/>
          <w:color w:val="000000"/>
          <w:spacing w:val="-6"/>
          <w:sz w:val="28"/>
          <w:szCs w:val="28"/>
        </w:rPr>
        <w:t>. Các chỉ tiêu phấn đấu</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Đạt danh hiệu công đoàn cơ sở vững mạnh xuất sắc</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Kết nạp 100% CBVC và người lao động được tuyển dụng mới có đủ điều kiện và có nguyện vọng gia nhập tổ chức công đoàn</w:t>
      </w:r>
    </w:p>
    <w:p w:rsidR="003D15F4" w:rsidRPr="00C40BE3" w:rsidRDefault="00135F48"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lastRenderedPageBreak/>
        <w:t xml:space="preserve">- Có 100 </w:t>
      </w:r>
      <w:r w:rsidR="003D15F4" w:rsidRPr="00C40BE3">
        <w:rPr>
          <w:rFonts w:eastAsia="Times New Roman" w:cs="Times New Roman"/>
          <w:color w:val="000000"/>
          <w:spacing w:val="-6"/>
          <w:sz w:val="28"/>
          <w:szCs w:val="28"/>
        </w:rPr>
        <w:t>% cán bộ công đoàn được tham gia tập huấn bồi dưỡng nghiệp vụ công tác công đoàn;</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Có 100% công đoàn viên được quán triệt các chủ trương, chính sách của Đảng, Nhà nước, các Chỉ thị và Nghị quyết của công đoàn cấp trên;</w:t>
      </w:r>
    </w:p>
    <w:p w:rsidR="003D15F4" w:rsidRPr="00C40BE3" w:rsidRDefault="00135F48"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xml:space="preserve">- Có  95 % </w:t>
      </w:r>
      <w:r w:rsidR="003D15F4" w:rsidRPr="00C40BE3">
        <w:rPr>
          <w:rFonts w:eastAsia="Times New Roman" w:cs="Times New Roman"/>
          <w:color w:val="000000"/>
          <w:spacing w:val="-6"/>
          <w:sz w:val="28"/>
          <w:szCs w:val="28"/>
        </w:rPr>
        <w:t>Công đoàn viên đạt danh hiệu “lao động tiên tiến” và “Công đoàn viên xuất sắc”; 15%-20% CBVC đạt danh hiệu “Chiến sỹ thi đua cấp cơ sở”; 80% nữ công đoàn viên đạt danh hiệu “Giỏi việc nước, đảm việc nhà”;</w:t>
      </w:r>
    </w:p>
    <w:p w:rsidR="003D15F4" w:rsidRPr="00C40BE3" w:rsidRDefault="003D15F4" w:rsidP="00046A4E">
      <w:pPr>
        <w:shd w:val="clear" w:color="auto" w:fill="FFFFFF"/>
        <w:spacing w:before="120" w:after="120" w:line="240" w:lineRule="auto"/>
        <w:ind w:firstLine="720"/>
        <w:jc w:val="both"/>
        <w:rPr>
          <w:rFonts w:eastAsia="Times New Roman" w:cs="Times New Roman"/>
          <w:color w:val="000000"/>
          <w:sz w:val="28"/>
          <w:szCs w:val="28"/>
        </w:rPr>
      </w:pPr>
      <w:r w:rsidRPr="00C40BE3">
        <w:rPr>
          <w:rFonts w:eastAsia="Times New Roman" w:cs="Times New Roman"/>
          <w:color w:val="000000"/>
          <w:spacing w:val="-6"/>
          <w:sz w:val="28"/>
          <w:szCs w:val="28"/>
        </w:rPr>
        <w:t>- Giới thiệu 70- 80 Công đoàn viên tham gia các lớp bồi dưỡng, nhận thức Đảng và giới thiệu 30 - 50 công đoàn viên ưu tú để Đảng xét kết nạp.</w:t>
      </w:r>
    </w:p>
    <w:p w:rsidR="009D6EA7" w:rsidRPr="00C40BE3" w:rsidRDefault="003D15F4" w:rsidP="00046A4E">
      <w:pPr>
        <w:shd w:val="clear" w:color="auto" w:fill="FFFFFF"/>
        <w:spacing w:before="120" w:after="120" w:line="240" w:lineRule="auto"/>
        <w:ind w:firstLine="720"/>
        <w:jc w:val="both"/>
        <w:rPr>
          <w:rFonts w:eastAsia="Times New Roman" w:cs="Times New Roman"/>
          <w:color w:val="000000"/>
          <w:spacing w:val="-6"/>
          <w:sz w:val="28"/>
          <w:szCs w:val="28"/>
        </w:rPr>
      </w:pPr>
      <w:r w:rsidRPr="00C40BE3">
        <w:rPr>
          <w:rFonts w:eastAsia="Times New Roman" w:cs="Times New Roman"/>
          <w:color w:val="000000"/>
          <w:spacing w:val="-6"/>
          <w:sz w:val="28"/>
          <w:szCs w:val="28"/>
        </w:rPr>
        <w:t xml:space="preserve">Hội nghị đại biểu Công đoàn </w:t>
      </w:r>
      <w:r w:rsidR="00C65DBD" w:rsidRPr="00C40BE3">
        <w:rPr>
          <w:rFonts w:eastAsia="Times New Roman" w:cs="Times New Roman"/>
          <w:color w:val="000000"/>
          <w:spacing w:val="-6"/>
          <w:sz w:val="28"/>
          <w:szCs w:val="28"/>
        </w:rPr>
        <w:t xml:space="preserve"> Trường Đại học Giao thông vận tải thành phố Hồ Chí Minh năm 2017  </w:t>
      </w:r>
      <w:r w:rsidRPr="00C40BE3">
        <w:rPr>
          <w:rFonts w:eastAsia="Times New Roman" w:cs="Times New Roman"/>
          <w:color w:val="000000"/>
          <w:spacing w:val="-6"/>
          <w:sz w:val="28"/>
          <w:szCs w:val="28"/>
        </w:rPr>
        <w:t xml:space="preserve">có ý nghĩa rất quan trọng nhằm giữ vững và phát huy truyền thống gần </w:t>
      </w:r>
      <w:r w:rsidR="00C65DBD" w:rsidRPr="00C40BE3">
        <w:rPr>
          <w:rFonts w:eastAsia="Times New Roman" w:cs="Times New Roman"/>
          <w:color w:val="000000"/>
          <w:spacing w:val="-6"/>
          <w:sz w:val="28"/>
          <w:szCs w:val="28"/>
        </w:rPr>
        <w:t>3</w:t>
      </w:r>
      <w:r w:rsidRPr="00C40BE3">
        <w:rPr>
          <w:rFonts w:eastAsia="Times New Roman" w:cs="Times New Roman"/>
          <w:color w:val="000000"/>
          <w:spacing w:val="-6"/>
          <w:sz w:val="28"/>
          <w:szCs w:val="28"/>
        </w:rPr>
        <w:t xml:space="preserve">0 năm xây dựng, trưởng thành của </w:t>
      </w:r>
      <w:r w:rsidR="00C65DBD" w:rsidRPr="00C40BE3">
        <w:rPr>
          <w:rFonts w:eastAsia="Times New Roman" w:cs="Times New Roman"/>
          <w:color w:val="000000"/>
          <w:spacing w:val="-6"/>
          <w:sz w:val="28"/>
          <w:szCs w:val="28"/>
        </w:rPr>
        <w:t xml:space="preserve">nhà trường. </w:t>
      </w:r>
      <w:r w:rsidRPr="00C40BE3">
        <w:rPr>
          <w:rFonts w:eastAsia="Times New Roman" w:cs="Times New Roman"/>
          <w:color w:val="000000"/>
          <w:spacing w:val="-6"/>
          <w:sz w:val="28"/>
          <w:szCs w:val="28"/>
        </w:rPr>
        <w:t xml:space="preserve">Với tiềm năng và trí tuệ to lớn của tập thể cán bộ, đoàn viên công đoàn, kinh nghiệm hoạt động và những kết quả đã đạt được trong thời gian qua, Công đoàn </w:t>
      </w:r>
      <w:r w:rsidR="00C65DBD" w:rsidRPr="00C40BE3">
        <w:rPr>
          <w:rFonts w:eastAsia="Times New Roman" w:cs="Times New Roman"/>
          <w:color w:val="000000"/>
          <w:spacing w:val="-6"/>
          <w:sz w:val="28"/>
          <w:szCs w:val="28"/>
        </w:rPr>
        <w:t xml:space="preserve">trường </w:t>
      </w:r>
      <w:r w:rsidRPr="00C40BE3">
        <w:rPr>
          <w:rFonts w:eastAsia="Times New Roman" w:cs="Times New Roman"/>
          <w:color w:val="000000"/>
          <w:spacing w:val="-6"/>
          <w:sz w:val="28"/>
          <w:szCs w:val="28"/>
        </w:rPr>
        <w:t xml:space="preserve">tiếp tục phát huy tinh thần đoàn kết, phấn đấu hoàn thành tốt các nhiệm vụ đề ra; góp phần cùng Chính quyền đưa </w:t>
      </w:r>
      <w:r w:rsidR="00C65DBD" w:rsidRPr="00C40BE3">
        <w:rPr>
          <w:rFonts w:eastAsia="Times New Roman" w:cs="Times New Roman"/>
          <w:color w:val="000000"/>
          <w:spacing w:val="-6"/>
          <w:sz w:val="28"/>
          <w:szCs w:val="28"/>
        </w:rPr>
        <w:t xml:space="preserve">nhà trường </w:t>
      </w:r>
      <w:r w:rsidRPr="00C40BE3">
        <w:rPr>
          <w:rFonts w:eastAsia="Times New Roman" w:cs="Times New Roman"/>
          <w:color w:val="000000"/>
          <w:spacing w:val="-6"/>
          <w:sz w:val="28"/>
          <w:szCs w:val="28"/>
        </w:rPr>
        <w:t>ngày càng vững mạnh</w:t>
      </w:r>
      <w:r w:rsidR="00C65DBD" w:rsidRPr="00C40BE3">
        <w:rPr>
          <w:rFonts w:eastAsia="Times New Roman" w:cs="Times New Roman"/>
          <w:color w:val="000000"/>
          <w:spacing w:val="-6"/>
          <w:sz w:val="28"/>
          <w:szCs w:val="28"/>
        </w:rPr>
        <w:t xml:space="preserve">. </w:t>
      </w:r>
      <w:r w:rsidRPr="00C40BE3">
        <w:rPr>
          <w:rFonts w:eastAsia="Times New Roman" w:cs="Times New Roman"/>
          <w:color w:val="000000"/>
          <w:spacing w:val="-6"/>
          <w:sz w:val="28"/>
          <w:szCs w:val="28"/>
        </w:rPr>
        <w:t>                                                            </w:t>
      </w:r>
    </w:p>
    <w:p w:rsidR="009D6EA7" w:rsidRPr="009D6EA7" w:rsidRDefault="009D6EA7" w:rsidP="00046A4E">
      <w:pPr>
        <w:shd w:val="clear" w:color="auto" w:fill="FFFFFF"/>
        <w:spacing w:before="120" w:after="120" w:line="240" w:lineRule="auto"/>
        <w:ind w:firstLine="720"/>
        <w:jc w:val="both"/>
        <w:rPr>
          <w:rFonts w:eastAsia="Times New Roman" w:cs="Times New Roman"/>
          <w:color w:val="000000"/>
          <w:spacing w:val="-6"/>
          <w:sz w:val="28"/>
          <w:szCs w:val="28"/>
        </w:rPr>
      </w:pPr>
    </w:p>
    <w:p w:rsidR="009D6EA7" w:rsidRPr="0045412D" w:rsidRDefault="00FA0190" w:rsidP="00C76618">
      <w:pPr>
        <w:spacing w:before="120" w:after="120" w:line="240" w:lineRule="auto"/>
        <w:ind w:left="2160" w:firstLine="720"/>
        <w:jc w:val="center"/>
        <w:rPr>
          <w:rFonts w:cs="Times New Roman"/>
          <w:b/>
          <w:sz w:val="28"/>
          <w:szCs w:val="28"/>
        </w:rPr>
      </w:pPr>
      <w:r w:rsidRPr="0045412D">
        <w:rPr>
          <w:rFonts w:cs="Times New Roman"/>
          <w:b/>
          <w:sz w:val="28"/>
          <w:szCs w:val="28"/>
        </w:rPr>
        <w:t xml:space="preserve">BAN CHẤP HÀNH CÔNG ĐOÀN </w:t>
      </w:r>
    </w:p>
    <w:sectPr w:rsidR="009D6EA7" w:rsidRPr="0045412D" w:rsidSect="00641741">
      <w:footerReference w:type="default" r:id="rId8"/>
      <w:pgSz w:w="11909" w:h="16834" w:code="9"/>
      <w:pgMar w:top="1134" w:right="851"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B1" w:rsidRDefault="00BE60B1" w:rsidP="005C305A">
      <w:pPr>
        <w:spacing w:after="0" w:line="240" w:lineRule="auto"/>
      </w:pPr>
      <w:r>
        <w:separator/>
      </w:r>
    </w:p>
  </w:endnote>
  <w:endnote w:type="continuationSeparator" w:id="0">
    <w:p w:rsidR="00BE60B1" w:rsidRDefault="00BE60B1" w:rsidP="005C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5002"/>
      <w:docPartObj>
        <w:docPartGallery w:val="Page Numbers (Bottom of Page)"/>
        <w:docPartUnique/>
      </w:docPartObj>
    </w:sdtPr>
    <w:sdtEndPr>
      <w:rPr>
        <w:noProof/>
        <w:sz w:val="24"/>
        <w:szCs w:val="24"/>
      </w:rPr>
    </w:sdtEndPr>
    <w:sdtContent>
      <w:p w:rsidR="005C305A" w:rsidRPr="005C305A" w:rsidRDefault="005C305A">
        <w:pPr>
          <w:pStyle w:val="Footer"/>
          <w:jc w:val="center"/>
          <w:rPr>
            <w:sz w:val="24"/>
            <w:szCs w:val="24"/>
          </w:rPr>
        </w:pPr>
        <w:r w:rsidRPr="005C305A">
          <w:rPr>
            <w:sz w:val="24"/>
            <w:szCs w:val="24"/>
          </w:rPr>
          <w:fldChar w:fldCharType="begin"/>
        </w:r>
        <w:r w:rsidRPr="005C305A">
          <w:rPr>
            <w:sz w:val="24"/>
            <w:szCs w:val="24"/>
          </w:rPr>
          <w:instrText xml:space="preserve"> PAGE   \* MERGEFORMAT </w:instrText>
        </w:r>
        <w:r w:rsidRPr="005C305A">
          <w:rPr>
            <w:sz w:val="24"/>
            <w:szCs w:val="24"/>
          </w:rPr>
          <w:fldChar w:fldCharType="separate"/>
        </w:r>
        <w:r w:rsidR="00E03918">
          <w:rPr>
            <w:noProof/>
            <w:sz w:val="24"/>
            <w:szCs w:val="24"/>
          </w:rPr>
          <w:t>10</w:t>
        </w:r>
        <w:r w:rsidRPr="005C305A">
          <w:rPr>
            <w:noProof/>
            <w:sz w:val="24"/>
            <w:szCs w:val="24"/>
          </w:rPr>
          <w:fldChar w:fldCharType="end"/>
        </w:r>
      </w:p>
    </w:sdtContent>
  </w:sdt>
  <w:p w:rsidR="005C305A" w:rsidRDefault="005C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B1" w:rsidRDefault="00BE60B1" w:rsidP="005C305A">
      <w:pPr>
        <w:spacing w:after="0" w:line="240" w:lineRule="auto"/>
      </w:pPr>
      <w:r>
        <w:separator/>
      </w:r>
    </w:p>
  </w:footnote>
  <w:footnote w:type="continuationSeparator" w:id="0">
    <w:p w:rsidR="00BE60B1" w:rsidRDefault="00BE60B1" w:rsidP="005C3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0596"/>
    <w:multiLevelType w:val="hybridMultilevel"/>
    <w:tmpl w:val="2984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36B50"/>
    <w:multiLevelType w:val="hybridMultilevel"/>
    <w:tmpl w:val="DE3A09CC"/>
    <w:lvl w:ilvl="0" w:tplc="598A7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92967"/>
    <w:multiLevelType w:val="hybridMultilevel"/>
    <w:tmpl w:val="FB64BCC8"/>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7D7F3FF5"/>
    <w:multiLevelType w:val="hybridMultilevel"/>
    <w:tmpl w:val="69569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F4"/>
    <w:rsid w:val="00006DCC"/>
    <w:rsid w:val="000202A7"/>
    <w:rsid w:val="00046A4E"/>
    <w:rsid w:val="0007124C"/>
    <w:rsid w:val="00097A0B"/>
    <w:rsid w:val="000D3B2C"/>
    <w:rsid w:val="000F4D79"/>
    <w:rsid w:val="00135F48"/>
    <w:rsid w:val="00160CC1"/>
    <w:rsid w:val="00166A1D"/>
    <w:rsid w:val="00173CE7"/>
    <w:rsid w:val="00173D4A"/>
    <w:rsid w:val="001B31B2"/>
    <w:rsid w:val="00217CEC"/>
    <w:rsid w:val="002647F7"/>
    <w:rsid w:val="002E1347"/>
    <w:rsid w:val="003013F6"/>
    <w:rsid w:val="00312DE5"/>
    <w:rsid w:val="00367EFE"/>
    <w:rsid w:val="003B5E24"/>
    <w:rsid w:val="003D1090"/>
    <w:rsid w:val="003D15F4"/>
    <w:rsid w:val="003D2C2E"/>
    <w:rsid w:val="0045143F"/>
    <w:rsid w:val="0045412D"/>
    <w:rsid w:val="0046209F"/>
    <w:rsid w:val="004B0AF9"/>
    <w:rsid w:val="004C5EED"/>
    <w:rsid w:val="005145D7"/>
    <w:rsid w:val="00531B9F"/>
    <w:rsid w:val="005862C8"/>
    <w:rsid w:val="005868B2"/>
    <w:rsid w:val="005A5964"/>
    <w:rsid w:val="005C305A"/>
    <w:rsid w:val="005C4FBC"/>
    <w:rsid w:val="005C718F"/>
    <w:rsid w:val="005F785A"/>
    <w:rsid w:val="006034AB"/>
    <w:rsid w:val="006369AA"/>
    <w:rsid w:val="00641741"/>
    <w:rsid w:val="00657E30"/>
    <w:rsid w:val="006D3C9B"/>
    <w:rsid w:val="00701E63"/>
    <w:rsid w:val="00744A13"/>
    <w:rsid w:val="00750721"/>
    <w:rsid w:val="00752DBF"/>
    <w:rsid w:val="007532CD"/>
    <w:rsid w:val="00760DCE"/>
    <w:rsid w:val="00777D45"/>
    <w:rsid w:val="008064D9"/>
    <w:rsid w:val="00865816"/>
    <w:rsid w:val="008A3980"/>
    <w:rsid w:val="008C5A2A"/>
    <w:rsid w:val="009007B3"/>
    <w:rsid w:val="0095378B"/>
    <w:rsid w:val="009753C8"/>
    <w:rsid w:val="00987813"/>
    <w:rsid w:val="009A3B21"/>
    <w:rsid w:val="009D6EA7"/>
    <w:rsid w:val="00A07353"/>
    <w:rsid w:val="00A5254B"/>
    <w:rsid w:val="00A64ED8"/>
    <w:rsid w:val="00A8265A"/>
    <w:rsid w:val="00AE2264"/>
    <w:rsid w:val="00B36E9E"/>
    <w:rsid w:val="00B7630F"/>
    <w:rsid w:val="00BC5EC4"/>
    <w:rsid w:val="00BC60E8"/>
    <w:rsid w:val="00BD7CA9"/>
    <w:rsid w:val="00BE60B1"/>
    <w:rsid w:val="00C40409"/>
    <w:rsid w:val="00C40BE3"/>
    <w:rsid w:val="00C41A1B"/>
    <w:rsid w:val="00C65DBD"/>
    <w:rsid w:val="00C7338F"/>
    <w:rsid w:val="00C76618"/>
    <w:rsid w:val="00CA796B"/>
    <w:rsid w:val="00CF77FF"/>
    <w:rsid w:val="00D1574C"/>
    <w:rsid w:val="00D42DB3"/>
    <w:rsid w:val="00D52501"/>
    <w:rsid w:val="00DB2E72"/>
    <w:rsid w:val="00DD0C6D"/>
    <w:rsid w:val="00E03918"/>
    <w:rsid w:val="00E04D07"/>
    <w:rsid w:val="00E21C7B"/>
    <w:rsid w:val="00E330EC"/>
    <w:rsid w:val="00E559F9"/>
    <w:rsid w:val="00E7333E"/>
    <w:rsid w:val="00E90315"/>
    <w:rsid w:val="00EA63CD"/>
    <w:rsid w:val="00EF051D"/>
    <w:rsid w:val="00F6212E"/>
    <w:rsid w:val="00F74CD2"/>
    <w:rsid w:val="00FA0190"/>
    <w:rsid w:val="00FB4A7E"/>
    <w:rsid w:val="00FC1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FFB3F-0120-4445-804C-3962824A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15F4"/>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D15F4"/>
    <w:rPr>
      <w:b/>
      <w:bCs/>
    </w:rPr>
  </w:style>
  <w:style w:type="character" w:customStyle="1" w:styleId="apple-converted-space">
    <w:name w:val="apple-converted-space"/>
    <w:basedOn w:val="DefaultParagraphFont"/>
    <w:rsid w:val="003D15F4"/>
  </w:style>
  <w:style w:type="table" w:styleId="TableGrid">
    <w:name w:val="Table Grid"/>
    <w:basedOn w:val="TableNormal"/>
    <w:uiPriority w:val="59"/>
    <w:rsid w:val="00264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rsid w:val="005145D7"/>
    <w:pPr>
      <w:spacing w:after="0" w:line="240" w:lineRule="auto"/>
      <w:jc w:val="both"/>
    </w:pPr>
    <w:rPr>
      <w:rFonts w:ascii="VNI-Times" w:eastAsia="Arial" w:hAnsi="VNI-Times" w:cs="Times New Roman"/>
      <w:b/>
      <w:bCs/>
      <w:sz w:val="20"/>
      <w:szCs w:val="20"/>
    </w:rPr>
  </w:style>
  <w:style w:type="character" w:customStyle="1" w:styleId="BodyTextChar">
    <w:name w:val="Body Text Char"/>
    <w:basedOn w:val="DefaultParagraphFont"/>
    <w:link w:val="BodyText"/>
    <w:uiPriority w:val="99"/>
    <w:semiHidden/>
    <w:rsid w:val="005145D7"/>
    <w:rPr>
      <w:rFonts w:ascii="VNI-Times" w:eastAsia="Arial" w:hAnsi="VNI-Times" w:cs="Times New Roman"/>
      <w:b/>
      <w:bCs/>
      <w:sz w:val="20"/>
      <w:szCs w:val="20"/>
    </w:rPr>
  </w:style>
  <w:style w:type="paragraph" w:customStyle="1" w:styleId="BodyText1">
    <w:name w:val="Body Text1"/>
    <w:basedOn w:val="Normal"/>
    <w:rsid w:val="00006DCC"/>
    <w:pPr>
      <w:spacing w:before="120" w:after="120" w:line="240" w:lineRule="auto"/>
      <w:ind w:firstLine="720"/>
      <w:jc w:val="both"/>
    </w:pPr>
    <w:rPr>
      <w:rFonts w:ascii=".VnTime" w:eastAsia="Times New Roman" w:hAnsi=".VnTime" w:cs="Times New Roman"/>
      <w:sz w:val="28"/>
      <w:szCs w:val="20"/>
    </w:rPr>
  </w:style>
  <w:style w:type="paragraph" w:styleId="ListParagraph">
    <w:name w:val="List Paragraph"/>
    <w:basedOn w:val="Normal"/>
    <w:uiPriority w:val="34"/>
    <w:qFormat/>
    <w:rsid w:val="00097A0B"/>
    <w:pPr>
      <w:ind w:left="720"/>
      <w:contextualSpacing/>
    </w:pPr>
  </w:style>
  <w:style w:type="paragraph" w:styleId="Header">
    <w:name w:val="header"/>
    <w:basedOn w:val="Normal"/>
    <w:link w:val="HeaderChar"/>
    <w:uiPriority w:val="99"/>
    <w:unhideWhenUsed/>
    <w:rsid w:val="005C30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05A"/>
  </w:style>
  <w:style w:type="paragraph" w:styleId="Footer">
    <w:name w:val="footer"/>
    <w:basedOn w:val="Normal"/>
    <w:link w:val="FooterChar"/>
    <w:uiPriority w:val="99"/>
    <w:unhideWhenUsed/>
    <w:rsid w:val="005C30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89126">
      <w:bodyDiv w:val="1"/>
      <w:marLeft w:val="0"/>
      <w:marRight w:val="0"/>
      <w:marTop w:val="0"/>
      <w:marBottom w:val="0"/>
      <w:divBdr>
        <w:top w:val="none" w:sz="0" w:space="0" w:color="auto"/>
        <w:left w:val="none" w:sz="0" w:space="0" w:color="auto"/>
        <w:bottom w:val="none" w:sz="0" w:space="0" w:color="auto"/>
        <w:right w:val="none" w:sz="0" w:space="0" w:color="auto"/>
      </w:divBdr>
      <w:divsChild>
        <w:div w:id="704409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763BD-1A7B-4FAD-A86D-C6E21CE6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ThanhHa</cp:lastModifiedBy>
  <cp:revision>2</cp:revision>
  <cp:lastPrinted>2017-05-16T02:57:00Z</cp:lastPrinted>
  <dcterms:created xsi:type="dcterms:W3CDTF">2017-05-19T02:22:00Z</dcterms:created>
  <dcterms:modified xsi:type="dcterms:W3CDTF">2017-05-19T02:22:00Z</dcterms:modified>
</cp:coreProperties>
</file>